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2E" w:rsidRPr="0023228E" w:rsidRDefault="0023228E" w:rsidP="0023228E">
      <w:pPr>
        <w:spacing w:after="25" w:line="259" w:lineRule="auto"/>
        <w:ind w:left="0" w:firstLine="0"/>
        <w:jc w:val="left"/>
        <w:rPr>
          <w:sz w:val="24"/>
          <w:szCs w:val="24"/>
        </w:rPr>
      </w:pPr>
      <w:r>
        <w:t xml:space="preserve">                                                                                      </w:t>
      </w:r>
      <w:r w:rsidR="00AC6479">
        <w:t xml:space="preserve">            </w:t>
      </w:r>
      <w:r>
        <w:t xml:space="preserve">  </w:t>
      </w:r>
      <w:r w:rsidR="004B6395" w:rsidRPr="0023228E">
        <w:rPr>
          <w:sz w:val="24"/>
          <w:szCs w:val="24"/>
        </w:rPr>
        <w:t xml:space="preserve">Утвержден </w:t>
      </w:r>
    </w:p>
    <w:p w:rsidR="0030252E" w:rsidRPr="0023228E" w:rsidRDefault="0023228E" w:rsidP="0023228E">
      <w:pPr>
        <w:spacing w:after="22" w:line="259" w:lineRule="auto"/>
        <w:ind w:left="10" w:right="523" w:hanging="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AC647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4B6395" w:rsidRPr="0023228E">
        <w:rPr>
          <w:sz w:val="24"/>
          <w:szCs w:val="24"/>
        </w:rPr>
        <w:t xml:space="preserve">постановлением  администрации </w:t>
      </w:r>
    </w:p>
    <w:p w:rsidR="0030252E" w:rsidRPr="0023228E" w:rsidRDefault="0023228E">
      <w:pPr>
        <w:ind w:left="5665" w:right="357" w:hanging="2124"/>
        <w:rPr>
          <w:sz w:val="24"/>
          <w:szCs w:val="24"/>
        </w:rPr>
      </w:pPr>
      <w:r w:rsidRPr="0023228E">
        <w:rPr>
          <w:sz w:val="24"/>
          <w:szCs w:val="24"/>
        </w:rPr>
        <w:t xml:space="preserve">                    </w:t>
      </w:r>
      <w:r w:rsidR="00AC6479">
        <w:rPr>
          <w:sz w:val="24"/>
          <w:szCs w:val="24"/>
        </w:rPr>
        <w:t xml:space="preserve">                </w:t>
      </w:r>
      <w:r w:rsidRPr="0023228E">
        <w:rPr>
          <w:sz w:val="24"/>
          <w:szCs w:val="24"/>
        </w:rPr>
        <w:t xml:space="preserve"> МО «Хунзахский район»</w:t>
      </w:r>
      <w:r w:rsidR="004B6395" w:rsidRPr="0023228E">
        <w:rPr>
          <w:b/>
          <w:sz w:val="24"/>
          <w:szCs w:val="24"/>
        </w:rPr>
        <w:t xml:space="preserve"> </w:t>
      </w:r>
    </w:p>
    <w:p w:rsidR="0030252E" w:rsidRPr="0023228E" w:rsidRDefault="0023228E" w:rsidP="0023228E">
      <w:pPr>
        <w:tabs>
          <w:tab w:val="center" w:pos="4572"/>
          <w:tab w:val="left" w:pos="5055"/>
        </w:tabs>
        <w:spacing w:after="0" w:line="259" w:lineRule="auto"/>
        <w:ind w:left="0" w:right="292" w:firstLine="0"/>
        <w:jc w:val="left"/>
        <w:rPr>
          <w:sz w:val="24"/>
          <w:szCs w:val="24"/>
        </w:rPr>
      </w:pPr>
      <w:r w:rsidRPr="0023228E">
        <w:rPr>
          <w:b/>
          <w:sz w:val="24"/>
          <w:szCs w:val="24"/>
        </w:rPr>
        <w:tab/>
      </w:r>
      <w:r w:rsidR="004B6395" w:rsidRPr="0023228E">
        <w:rPr>
          <w:b/>
          <w:sz w:val="24"/>
          <w:szCs w:val="24"/>
        </w:rPr>
        <w:t xml:space="preserve"> </w:t>
      </w:r>
      <w:r w:rsidRPr="0023228E">
        <w:rPr>
          <w:b/>
          <w:sz w:val="24"/>
          <w:szCs w:val="24"/>
        </w:rPr>
        <w:tab/>
      </w:r>
      <w:r w:rsidR="00AC6479">
        <w:rPr>
          <w:b/>
          <w:sz w:val="24"/>
          <w:szCs w:val="24"/>
        </w:rPr>
        <w:t xml:space="preserve">        </w:t>
      </w:r>
      <w:r w:rsidRPr="0023228E">
        <w:rPr>
          <w:b/>
          <w:sz w:val="24"/>
          <w:szCs w:val="24"/>
        </w:rPr>
        <w:t>от______________________</w:t>
      </w:r>
    </w:p>
    <w:p w:rsidR="0030252E" w:rsidRPr="0023228E" w:rsidRDefault="004B6395">
      <w:pPr>
        <w:spacing w:after="0" w:line="259" w:lineRule="auto"/>
        <w:ind w:left="0" w:right="292" w:firstLine="0"/>
        <w:jc w:val="center"/>
        <w:rPr>
          <w:sz w:val="24"/>
          <w:szCs w:val="24"/>
        </w:rPr>
      </w:pPr>
      <w:r w:rsidRPr="0023228E">
        <w:rPr>
          <w:b/>
          <w:sz w:val="24"/>
          <w:szCs w:val="24"/>
        </w:rPr>
        <w:t xml:space="preserve"> </w:t>
      </w:r>
    </w:p>
    <w:p w:rsidR="0030252E" w:rsidRDefault="004B6395">
      <w:pPr>
        <w:spacing w:after="29" w:line="259" w:lineRule="auto"/>
        <w:ind w:left="0" w:right="292" w:firstLine="0"/>
        <w:jc w:val="center"/>
      </w:pPr>
      <w:r>
        <w:rPr>
          <w:b/>
        </w:rPr>
        <w:t xml:space="preserve"> </w:t>
      </w:r>
    </w:p>
    <w:p w:rsidR="0023228E" w:rsidRDefault="00AC6479">
      <w:pPr>
        <w:spacing w:after="15" w:line="270" w:lineRule="auto"/>
        <w:ind w:left="2002" w:right="134" w:hanging="125"/>
        <w:jc w:val="left"/>
        <w:rPr>
          <w:b/>
        </w:rPr>
      </w:pPr>
      <w:r>
        <w:rPr>
          <w:b/>
        </w:rPr>
        <w:t xml:space="preserve">       </w:t>
      </w:r>
      <w:r w:rsidR="004B6395">
        <w:rPr>
          <w:b/>
        </w:rPr>
        <w:t xml:space="preserve">АДМИНИСТРАТИВНЫЙ  РЕГЛАМЕНТ </w:t>
      </w:r>
    </w:p>
    <w:p w:rsidR="0030252E" w:rsidRDefault="00AC6479">
      <w:pPr>
        <w:spacing w:after="15" w:line="270" w:lineRule="auto"/>
        <w:ind w:left="2002" w:right="134" w:hanging="125"/>
        <w:jc w:val="left"/>
      </w:pPr>
      <w:r>
        <w:rPr>
          <w:b/>
        </w:rPr>
        <w:t xml:space="preserve">        </w:t>
      </w:r>
      <w:r w:rsidR="004B6395">
        <w:rPr>
          <w:b/>
        </w:rPr>
        <w:t xml:space="preserve">предоставления муниципальной услуги </w:t>
      </w:r>
    </w:p>
    <w:p w:rsidR="0030252E" w:rsidRDefault="004B6395">
      <w:pPr>
        <w:spacing w:after="0" w:line="270" w:lineRule="auto"/>
        <w:ind w:left="48" w:right="401" w:hanging="10"/>
        <w:jc w:val="center"/>
      </w:pPr>
      <w:r>
        <w:rPr>
          <w:b/>
        </w:rPr>
        <w:t xml:space="preserve">«Зачисление в образовательное учреждение» </w:t>
      </w:r>
    </w:p>
    <w:p w:rsidR="0030252E" w:rsidRDefault="004B6395">
      <w:pPr>
        <w:spacing w:after="23" w:line="259" w:lineRule="auto"/>
        <w:ind w:left="0" w:right="297" w:firstLine="0"/>
        <w:jc w:val="center"/>
      </w:pPr>
      <w:r>
        <w:rPr>
          <w:b/>
        </w:rPr>
        <w:t xml:space="preserve"> </w:t>
      </w:r>
    </w:p>
    <w:p w:rsidR="0030252E" w:rsidRPr="0023228E" w:rsidRDefault="004B6395">
      <w:pPr>
        <w:numPr>
          <w:ilvl w:val="0"/>
          <w:numId w:val="1"/>
        </w:numPr>
        <w:spacing w:after="0" w:line="270" w:lineRule="auto"/>
        <w:ind w:right="403" w:hanging="281"/>
        <w:jc w:val="center"/>
        <w:rPr>
          <w:sz w:val="24"/>
          <w:szCs w:val="24"/>
        </w:rPr>
      </w:pPr>
      <w:r w:rsidRPr="0023228E">
        <w:rPr>
          <w:b/>
          <w:sz w:val="24"/>
          <w:szCs w:val="24"/>
        </w:rPr>
        <w:t xml:space="preserve">Общие положения </w:t>
      </w:r>
    </w:p>
    <w:p w:rsidR="0030252E" w:rsidRPr="0023228E" w:rsidRDefault="004B6395">
      <w:pPr>
        <w:numPr>
          <w:ilvl w:val="1"/>
          <w:numId w:val="1"/>
        </w:numPr>
        <w:spacing w:after="0" w:line="270" w:lineRule="auto"/>
        <w:ind w:right="396" w:hanging="708"/>
        <w:jc w:val="center"/>
        <w:rPr>
          <w:sz w:val="24"/>
          <w:szCs w:val="24"/>
        </w:rPr>
      </w:pPr>
      <w:r w:rsidRPr="0023228E">
        <w:rPr>
          <w:b/>
          <w:sz w:val="24"/>
          <w:szCs w:val="24"/>
        </w:rPr>
        <w:t xml:space="preserve">Предмет регулирования регламента </w:t>
      </w:r>
    </w:p>
    <w:p w:rsidR="0030252E" w:rsidRPr="0023228E" w:rsidRDefault="004B6395">
      <w:pPr>
        <w:spacing w:after="16" w:line="259" w:lineRule="auto"/>
        <w:ind w:left="0" w:firstLine="0"/>
        <w:jc w:val="left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AC6479" w:rsidP="00AC647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1,1,1</w:t>
      </w:r>
      <w:r w:rsidR="004B6395" w:rsidRPr="0023228E">
        <w:rPr>
          <w:sz w:val="18"/>
          <w:szCs w:val="18"/>
        </w:rPr>
        <w:t xml:space="preserve">Предметом регулирования настоящего  административного регламента  (далее - Регламент) являются отношения, возникающие между заявителями и  муниципальными образовательными учреждениями, расположенными на территории </w:t>
      </w:r>
      <w:r w:rsidR="00A755FA" w:rsidRPr="0023228E">
        <w:rPr>
          <w:sz w:val="18"/>
          <w:szCs w:val="18"/>
        </w:rPr>
        <w:t>Хунзахского района</w:t>
      </w:r>
      <w:r w:rsidR="004B6395" w:rsidRPr="0023228E">
        <w:rPr>
          <w:sz w:val="18"/>
          <w:szCs w:val="18"/>
        </w:rPr>
        <w:t xml:space="preserve">  </w:t>
      </w:r>
      <w:r w:rsidR="004B6395" w:rsidRPr="0023228E">
        <w:rPr>
          <w:sz w:val="18"/>
          <w:szCs w:val="18"/>
        </w:rPr>
        <w:t xml:space="preserve">в сфере предоставления муниципальной услуги «Зачисление в образовательное учреждение» (далее – муниципальная услуга). </w:t>
      </w:r>
    </w:p>
    <w:p w:rsidR="0030252E" w:rsidRPr="0023228E" w:rsidRDefault="00AC6479" w:rsidP="00AC647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1,1,2,</w:t>
      </w:r>
      <w:r w:rsidR="004B6395" w:rsidRPr="0023228E">
        <w:rPr>
          <w:sz w:val="18"/>
          <w:szCs w:val="18"/>
        </w:rPr>
        <w:t>Регламент устанавливает сроки и последовательность административных процедур (действий) муниципальных об</w:t>
      </w:r>
      <w:r w:rsidR="004B6395" w:rsidRPr="0023228E">
        <w:rPr>
          <w:sz w:val="18"/>
          <w:szCs w:val="18"/>
        </w:rPr>
        <w:t xml:space="preserve">разовательных учреждений при предоставлении муниципальной услуги, а также порядок взаимодействия с заявителями, порядок обжалования решений и действий (бездействий) органа, предоставляющего услугу, должностных лиц, специалистов. </w:t>
      </w:r>
    </w:p>
    <w:p w:rsidR="0030252E" w:rsidRPr="0023228E" w:rsidRDefault="004B6395">
      <w:pPr>
        <w:spacing w:after="26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23228E" w:rsidRDefault="004B6395">
      <w:pPr>
        <w:numPr>
          <w:ilvl w:val="1"/>
          <w:numId w:val="1"/>
        </w:numPr>
        <w:spacing w:after="0" w:line="270" w:lineRule="auto"/>
        <w:ind w:right="396" w:hanging="708"/>
        <w:jc w:val="center"/>
        <w:rPr>
          <w:sz w:val="24"/>
          <w:szCs w:val="24"/>
        </w:rPr>
      </w:pPr>
      <w:r w:rsidRPr="0023228E">
        <w:rPr>
          <w:b/>
          <w:sz w:val="24"/>
          <w:szCs w:val="24"/>
        </w:rPr>
        <w:t xml:space="preserve">Круг заявителей </w:t>
      </w:r>
    </w:p>
    <w:p w:rsidR="0030252E" w:rsidRPr="0023228E" w:rsidRDefault="004B6395">
      <w:pPr>
        <w:spacing w:after="20" w:line="259" w:lineRule="auto"/>
        <w:ind w:left="0" w:firstLine="0"/>
        <w:jc w:val="left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AC6479" w:rsidP="00AC6479">
      <w:pPr>
        <w:spacing w:after="22" w:line="259" w:lineRule="auto"/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1,2,1</w:t>
      </w:r>
      <w:r w:rsidR="004B6395" w:rsidRPr="0023228E">
        <w:rPr>
          <w:sz w:val="18"/>
          <w:szCs w:val="18"/>
        </w:rPr>
        <w:t>Заяви</w:t>
      </w:r>
      <w:r w:rsidR="004B6395" w:rsidRPr="0023228E">
        <w:rPr>
          <w:sz w:val="18"/>
          <w:szCs w:val="18"/>
        </w:rPr>
        <w:t xml:space="preserve">телями  на получение муниципальной услуги являются </w:t>
      </w:r>
    </w:p>
    <w:p w:rsidR="0030252E" w:rsidRPr="0023228E" w:rsidRDefault="004B6395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физические лица – родители (законные представители)  несовершеннолетних детей, имеющих право на получение дошкольного, начального общего, основного общего и среднего общего образования, а так же дополните</w:t>
      </w:r>
      <w:r w:rsidRPr="0023228E">
        <w:rPr>
          <w:sz w:val="18"/>
          <w:szCs w:val="18"/>
        </w:rPr>
        <w:t xml:space="preserve">льного образования, проживающих на территории </w:t>
      </w:r>
      <w:r w:rsidR="00A755FA" w:rsidRPr="0023228E">
        <w:rPr>
          <w:sz w:val="18"/>
          <w:szCs w:val="18"/>
        </w:rPr>
        <w:t>Хунзахского</w:t>
      </w:r>
      <w:r w:rsidRPr="0023228E">
        <w:rPr>
          <w:sz w:val="18"/>
          <w:szCs w:val="18"/>
        </w:rPr>
        <w:t xml:space="preserve"> </w:t>
      </w:r>
      <w:r w:rsidR="00A755FA" w:rsidRPr="0023228E">
        <w:rPr>
          <w:sz w:val="18"/>
          <w:szCs w:val="18"/>
        </w:rPr>
        <w:t>района</w:t>
      </w:r>
      <w:r w:rsidRPr="0023228E">
        <w:rPr>
          <w:sz w:val="18"/>
          <w:szCs w:val="18"/>
        </w:rPr>
        <w:t xml:space="preserve">, либо их уполномоченные представители (далее – заявитель). </w:t>
      </w:r>
    </w:p>
    <w:p w:rsidR="0030252E" w:rsidRPr="0023228E" w:rsidRDefault="004B6395">
      <w:pPr>
        <w:spacing w:after="35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23228E" w:rsidRDefault="004B6395">
      <w:pPr>
        <w:numPr>
          <w:ilvl w:val="1"/>
          <w:numId w:val="1"/>
        </w:numPr>
        <w:spacing w:after="15" w:line="270" w:lineRule="auto"/>
        <w:ind w:right="396" w:hanging="708"/>
        <w:jc w:val="center"/>
        <w:rPr>
          <w:sz w:val="24"/>
          <w:szCs w:val="24"/>
        </w:rPr>
      </w:pPr>
      <w:r w:rsidRPr="0023228E">
        <w:rPr>
          <w:b/>
          <w:sz w:val="24"/>
          <w:szCs w:val="24"/>
        </w:rPr>
        <w:t xml:space="preserve">Требования к порядку информирования о предоставлении  муниципальной услуги </w:t>
      </w:r>
    </w:p>
    <w:p w:rsidR="0030252E" w:rsidRPr="0023228E" w:rsidRDefault="004B6395">
      <w:pPr>
        <w:spacing w:after="25" w:line="259" w:lineRule="auto"/>
        <w:ind w:left="360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23228E" w:rsidRDefault="00AC6479" w:rsidP="00AC647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1,3,1,</w:t>
      </w:r>
      <w:r w:rsidR="004B6395" w:rsidRPr="0023228E">
        <w:rPr>
          <w:sz w:val="18"/>
          <w:szCs w:val="18"/>
        </w:rPr>
        <w:t xml:space="preserve">Информация, предоставляемая заявителям о муниципальной услуге, является открытой и общедоступной. </w:t>
      </w:r>
    </w:p>
    <w:p w:rsidR="0030252E" w:rsidRPr="0023228E" w:rsidRDefault="00AC6479" w:rsidP="00AC647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1,3,2,</w:t>
      </w:r>
      <w:r w:rsidR="004B6395" w:rsidRPr="0023228E">
        <w:rPr>
          <w:sz w:val="18"/>
          <w:szCs w:val="18"/>
        </w:rPr>
        <w:t xml:space="preserve">Информационное  обеспечение по предоставлению муниципальной услуги осуществляется муниципальными образовательными организациями.  </w:t>
      </w:r>
    </w:p>
    <w:p w:rsidR="0030252E" w:rsidRPr="0023228E" w:rsidRDefault="004B6395">
      <w:pPr>
        <w:ind w:left="-15" w:right="357"/>
        <w:rPr>
          <w:sz w:val="18"/>
          <w:szCs w:val="18"/>
        </w:rPr>
      </w:pPr>
      <w:r w:rsidRPr="0023228E">
        <w:rPr>
          <w:sz w:val="18"/>
          <w:szCs w:val="18"/>
        </w:rPr>
        <w:t>Информацию о предоставлени</w:t>
      </w:r>
      <w:r w:rsidRPr="0023228E">
        <w:rPr>
          <w:sz w:val="18"/>
          <w:szCs w:val="18"/>
        </w:rPr>
        <w:t xml:space="preserve">и муниципальной услуги можно получить посредством  личного обращения,  письменного обращения, в том числе поступившего в образовательную организацию по электронной почте,  обращения по телефону. </w:t>
      </w:r>
    </w:p>
    <w:p w:rsidR="0030252E" w:rsidRPr="0023228E" w:rsidRDefault="00AC6479" w:rsidP="00AC647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1,3,3,</w:t>
      </w:r>
      <w:r w:rsidR="004B6395" w:rsidRPr="0023228E">
        <w:rPr>
          <w:sz w:val="18"/>
          <w:szCs w:val="18"/>
        </w:rPr>
        <w:t>Информирование о предоставлении муниципальной услуги осущест</w:t>
      </w:r>
      <w:r w:rsidR="004B6395" w:rsidRPr="0023228E">
        <w:rPr>
          <w:sz w:val="18"/>
          <w:szCs w:val="18"/>
        </w:rPr>
        <w:t xml:space="preserve">вляется посредством публикации в средствах массовой информации и размещения информации на информационных сайтах: на официальных  сайтах муниципальных образовательных учреждений в информационно-телекоммуникационной сети </w:t>
      </w:r>
      <w:r w:rsidR="004B6395" w:rsidRPr="0023228E">
        <w:rPr>
          <w:sz w:val="18"/>
          <w:szCs w:val="18"/>
        </w:rPr>
        <w:t xml:space="preserve">«Интернет»; </w:t>
      </w:r>
    </w:p>
    <w:p w:rsidR="0030252E" w:rsidRPr="0023228E" w:rsidRDefault="004B6395" w:rsidP="00AC6479">
      <w:pPr>
        <w:ind w:left="0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на портале Государствен</w:t>
      </w:r>
      <w:r w:rsidRPr="0023228E">
        <w:rPr>
          <w:sz w:val="18"/>
          <w:szCs w:val="18"/>
        </w:rPr>
        <w:t xml:space="preserve">ных услуг Республики </w:t>
      </w:r>
      <w:r w:rsidR="00A755FA" w:rsidRPr="0023228E">
        <w:rPr>
          <w:sz w:val="18"/>
          <w:szCs w:val="18"/>
        </w:rPr>
        <w:t>Дагестан http://38.gosuslugi.ru/pgu/</w:t>
      </w:r>
      <w:r w:rsidRPr="0023228E">
        <w:rPr>
          <w:sz w:val="18"/>
          <w:szCs w:val="18"/>
        </w:rPr>
        <w:t xml:space="preserve">  раздел каталога услуг «Образование»,  подраздел «Зачисление в образовательное учреждение». </w:t>
      </w:r>
    </w:p>
    <w:p w:rsidR="0030252E" w:rsidRPr="0023228E" w:rsidRDefault="00AC6479" w:rsidP="00AC647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1,3,4,</w:t>
      </w:r>
      <w:r w:rsidR="004B6395" w:rsidRPr="0023228E">
        <w:rPr>
          <w:sz w:val="18"/>
          <w:szCs w:val="18"/>
        </w:rPr>
        <w:t>Информация о месте нах</w:t>
      </w:r>
      <w:r w:rsidR="004B6395" w:rsidRPr="0023228E">
        <w:rPr>
          <w:sz w:val="18"/>
          <w:szCs w:val="18"/>
        </w:rPr>
        <w:t xml:space="preserve">ождения и графике работы органов, предоставляющих муниципальную услугу.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Перечень муниципальных образовательных организаций </w:t>
      </w:r>
      <w:r w:rsidR="00A755FA" w:rsidRPr="0023228E">
        <w:rPr>
          <w:sz w:val="18"/>
          <w:szCs w:val="18"/>
        </w:rPr>
        <w:t xml:space="preserve">Хунзахского района </w:t>
      </w:r>
      <w:r w:rsidRPr="0023228E">
        <w:rPr>
          <w:sz w:val="18"/>
          <w:szCs w:val="18"/>
        </w:rPr>
        <w:t>с указанием адресов расположения,  электронных адресов для направления обращений и телефонами д</w:t>
      </w:r>
      <w:r w:rsidRPr="0023228E">
        <w:rPr>
          <w:sz w:val="18"/>
          <w:szCs w:val="18"/>
        </w:rPr>
        <w:t xml:space="preserve">ля консультации представлен на официальном сайте управления образования администрации </w:t>
      </w:r>
      <w:r w:rsidR="00A755FA" w:rsidRPr="0023228E">
        <w:rPr>
          <w:sz w:val="18"/>
          <w:szCs w:val="18"/>
        </w:rPr>
        <w:t>Хунзахского района</w:t>
      </w:r>
      <w:r w:rsidRPr="0023228E">
        <w:rPr>
          <w:sz w:val="18"/>
          <w:szCs w:val="18"/>
        </w:rPr>
        <w:t xml:space="preserve"> в информационно-телекоммуникационной сети</w:t>
      </w:r>
      <w:r w:rsidR="00A755FA" w:rsidRPr="0023228E">
        <w:rPr>
          <w:sz w:val="18"/>
          <w:szCs w:val="18"/>
        </w:rPr>
        <w:t xml:space="preserve"> http://hunzahruo.dagschool.com</w:t>
      </w:r>
      <w:r w:rsidRPr="0023228E">
        <w:rPr>
          <w:sz w:val="18"/>
          <w:szCs w:val="18"/>
        </w:rPr>
        <w:t xml:space="preserve">, раздел «Организации образования».  </w:t>
      </w:r>
    </w:p>
    <w:p w:rsidR="0030252E" w:rsidRPr="0023228E" w:rsidRDefault="004B6395">
      <w:pPr>
        <w:ind w:left="-15" w:right="228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Прием заявителей</w:t>
      </w:r>
      <w:r w:rsidRPr="0023228E">
        <w:rPr>
          <w:sz w:val="18"/>
          <w:szCs w:val="18"/>
        </w:rPr>
        <w:t xml:space="preserve"> и устное консультирование по вопросам исполнения муниципальной услуги, а также консультации по телефону осуществляются в дни и часы работы образовательной организации. </w:t>
      </w:r>
    </w:p>
    <w:p w:rsidR="0030252E" w:rsidRPr="0023228E" w:rsidRDefault="004B6395">
      <w:pPr>
        <w:ind w:left="-15" w:right="221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Режим работы  образовательных организаций, в том числе время начала и окончания работ</w:t>
      </w:r>
      <w:r w:rsidRPr="0023228E">
        <w:rPr>
          <w:sz w:val="18"/>
          <w:szCs w:val="18"/>
        </w:rPr>
        <w:t>ы, время перерыва для отдыха и питания, выходные дни определяются правилами внутреннего трудового распорядка образовательных организаций и доводятся до заявителей, в том числе в порядке размещения указанной информации на официальном сайте образовательной о</w:t>
      </w:r>
      <w:r w:rsidRPr="0023228E">
        <w:rPr>
          <w:sz w:val="18"/>
          <w:szCs w:val="18"/>
        </w:rPr>
        <w:t xml:space="preserve">рганизации в информационно-телекоммуникационной сети «Интернет». </w:t>
      </w:r>
    </w:p>
    <w:p w:rsidR="0030252E" w:rsidRPr="0023228E" w:rsidRDefault="00AC6479" w:rsidP="00AC647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1,3,5,</w:t>
      </w:r>
      <w:r w:rsidR="004B6395" w:rsidRPr="0023228E">
        <w:rPr>
          <w:sz w:val="18"/>
          <w:szCs w:val="18"/>
        </w:rPr>
        <w:t xml:space="preserve">Информация о предоставлении муниципальной услуги также размещается на информационных стендах образовательных организаций.  </w:t>
      </w:r>
    </w:p>
    <w:p w:rsidR="0030252E" w:rsidRPr="0023228E" w:rsidRDefault="00AC6479" w:rsidP="00AC647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1,3,6,</w:t>
      </w:r>
      <w:r w:rsidR="004B6395" w:rsidRPr="0023228E">
        <w:rPr>
          <w:sz w:val="18"/>
          <w:szCs w:val="18"/>
        </w:rPr>
        <w:t xml:space="preserve">Основными требованиями к информированию получателей являются: </w:t>
      </w:r>
      <w:r w:rsidR="004B6395" w:rsidRPr="0023228E">
        <w:rPr>
          <w:sz w:val="18"/>
          <w:szCs w:val="18"/>
        </w:rPr>
        <w:t xml:space="preserve">достоверность предоставляемой информации;  четкость в изложении информации;  полнота информации; </w:t>
      </w:r>
      <w:r w:rsidR="004B6395" w:rsidRPr="0023228E">
        <w:rPr>
          <w:sz w:val="18"/>
          <w:szCs w:val="18"/>
        </w:rPr>
        <w:t>наглядность форм предоставляемой информации; удобство и доступность полу</w:t>
      </w:r>
      <w:r>
        <w:rPr>
          <w:sz w:val="18"/>
          <w:szCs w:val="18"/>
        </w:rPr>
        <w:t>чения информации; оперативность</w:t>
      </w:r>
      <w:r w:rsidR="004B6395" w:rsidRPr="0023228E">
        <w:rPr>
          <w:sz w:val="18"/>
          <w:szCs w:val="18"/>
        </w:rPr>
        <w:t xml:space="preserve">предоставления информации.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1416" w:firstLine="0"/>
        <w:jc w:val="left"/>
        <w:rPr>
          <w:sz w:val="18"/>
          <w:szCs w:val="18"/>
        </w:rPr>
      </w:pPr>
      <w:r w:rsidRPr="0023228E">
        <w:rPr>
          <w:color w:val="008000"/>
          <w:sz w:val="18"/>
          <w:szCs w:val="18"/>
        </w:rPr>
        <w:t xml:space="preserve"> </w:t>
      </w:r>
      <w:r w:rsidRPr="0023228E">
        <w:rPr>
          <w:color w:val="008000"/>
          <w:sz w:val="18"/>
          <w:szCs w:val="18"/>
        </w:rPr>
        <w:tab/>
        <w:t xml:space="preserve"> </w:t>
      </w:r>
    </w:p>
    <w:p w:rsidR="0030252E" w:rsidRPr="0023228E" w:rsidRDefault="004B6395">
      <w:pPr>
        <w:spacing w:after="15" w:line="270" w:lineRule="auto"/>
        <w:ind w:left="1188" w:right="134" w:hanging="10"/>
        <w:jc w:val="left"/>
        <w:rPr>
          <w:sz w:val="24"/>
          <w:szCs w:val="24"/>
        </w:rPr>
      </w:pPr>
      <w:r w:rsidRPr="0023228E">
        <w:rPr>
          <w:b/>
          <w:sz w:val="24"/>
          <w:szCs w:val="24"/>
        </w:rPr>
        <w:lastRenderedPageBreak/>
        <w:t>II. Стандарт предост</w:t>
      </w:r>
      <w:r w:rsidRPr="0023228E">
        <w:rPr>
          <w:b/>
          <w:sz w:val="24"/>
          <w:szCs w:val="24"/>
        </w:rPr>
        <w:t xml:space="preserve">авления муниципальной услуги </w:t>
      </w:r>
    </w:p>
    <w:p w:rsidR="0030252E" w:rsidRPr="0023228E" w:rsidRDefault="004B6395">
      <w:pPr>
        <w:spacing w:after="15" w:line="270" w:lineRule="auto"/>
        <w:ind w:left="1880" w:right="134" w:hanging="10"/>
        <w:jc w:val="left"/>
        <w:rPr>
          <w:sz w:val="24"/>
          <w:szCs w:val="24"/>
        </w:rPr>
      </w:pPr>
      <w:r w:rsidRPr="0023228E">
        <w:rPr>
          <w:b/>
          <w:sz w:val="24"/>
          <w:szCs w:val="24"/>
        </w:rPr>
        <w:t xml:space="preserve">2.1.Наименование муниципальной услуги </w:t>
      </w:r>
    </w:p>
    <w:p w:rsidR="0030252E" w:rsidRPr="0023228E" w:rsidRDefault="004B6395">
      <w:pPr>
        <w:spacing w:after="17" w:line="259" w:lineRule="auto"/>
        <w:ind w:left="0" w:right="297" w:firstLine="0"/>
        <w:jc w:val="center"/>
        <w:rPr>
          <w:sz w:val="24"/>
          <w:szCs w:val="24"/>
        </w:rPr>
      </w:pPr>
      <w:r w:rsidRPr="0023228E">
        <w:rPr>
          <w:b/>
          <w:sz w:val="24"/>
          <w:szCs w:val="24"/>
        </w:rPr>
        <w:t xml:space="preserve"> </w:t>
      </w:r>
    </w:p>
    <w:p w:rsidR="0030252E" w:rsidRPr="0023228E" w:rsidRDefault="004B6395" w:rsidP="00AC6479">
      <w:pPr>
        <w:ind w:left="0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2.1.1.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>Наименование муниципальной услуги: «Зачисление в образовательное учреждение».</w:t>
      </w: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63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>
      <w:pPr>
        <w:spacing w:after="15" w:line="270" w:lineRule="auto"/>
        <w:ind w:left="3216" w:right="134" w:hanging="1733"/>
        <w:jc w:val="left"/>
        <w:rPr>
          <w:sz w:val="24"/>
          <w:szCs w:val="24"/>
        </w:rPr>
      </w:pPr>
      <w:r w:rsidRPr="0023228E">
        <w:rPr>
          <w:b/>
          <w:sz w:val="24"/>
          <w:szCs w:val="24"/>
        </w:rPr>
        <w:t>2.2.Наименование организаций, предоставля</w:t>
      </w:r>
      <w:r w:rsidR="0023228E" w:rsidRPr="0023228E">
        <w:rPr>
          <w:b/>
          <w:sz w:val="24"/>
          <w:szCs w:val="24"/>
        </w:rPr>
        <w:t xml:space="preserve">ющих  </w:t>
      </w:r>
      <w:r w:rsidRPr="0023228E">
        <w:rPr>
          <w:b/>
          <w:sz w:val="24"/>
          <w:szCs w:val="24"/>
        </w:rPr>
        <w:t xml:space="preserve"> муниципальную услугу </w:t>
      </w:r>
    </w:p>
    <w:p w:rsidR="0030252E" w:rsidRPr="0023228E" w:rsidRDefault="004B6395">
      <w:pPr>
        <w:spacing w:after="20" w:line="259" w:lineRule="auto"/>
        <w:ind w:left="63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 w:rsidP="00AC6479">
      <w:pPr>
        <w:ind w:left="0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2.2.1.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Предоставление муниципальной услуги осуществляется муниципальными образовательными организациями. </w:t>
      </w:r>
    </w:p>
    <w:p w:rsidR="0030252E" w:rsidRPr="0023228E" w:rsidRDefault="004B6395" w:rsidP="00AC6479">
      <w:pPr>
        <w:spacing w:after="10" w:line="270" w:lineRule="auto"/>
        <w:ind w:left="-15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2.2.2. Сведения о наименовании муниципальных образовательных организаций </w:t>
      </w:r>
      <w:r w:rsidR="00A755FA" w:rsidRPr="0023228E">
        <w:rPr>
          <w:sz w:val="18"/>
          <w:szCs w:val="18"/>
        </w:rPr>
        <w:t xml:space="preserve">Хунзахского района </w:t>
      </w:r>
      <w:r w:rsidRPr="0023228E">
        <w:rPr>
          <w:sz w:val="18"/>
          <w:szCs w:val="18"/>
        </w:rPr>
        <w:t xml:space="preserve">, предоставляющих муниципальную услугу, </w:t>
      </w:r>
      <w:r w:rsidRPr="0023228E">
        <w:rPr>
          <w:sz w:val="18"/>
          <w:szCs w:val="18"/>
        </w:rPr>
        <w:t xml:space="preserve">размещены на официальном сайте управления образования администрации </w:t>
      </w:r>
      <w:r w:rsidR="00A755FA" w:rsidRPr="0023228E">
        <w:rPr>
          <w:sz w:val="18"/>
          <w:szCs w:val="18"/>
        </w:rPr>
        <w:t>Хунзахского района</w:t>
      </w:r>
      <w:r w:rsidRPr="0023228E">
        <w:rPr>
          <w:sz w:val="18"/>
          <w:szCs w:val="18"/>
        </w:rPr>
        <w:t xml:space="preserve"> в информационно-телекоммуникационной </w:t>
      </w:r>
      <w:r w:rsidRPr="0023228E">
        <w:rPr>
          <w:sz w:val="18"/>
          <w:szCs w:val="18"/>
        </w:rPr>
        <w:tab/>
        <w:t>сети</w:t>
      </w:r>
      <w:r w:rsidR="0023228E" w:rsidRPr="0023228E">
        <w:rPr>
          <w:sz w:val="18"/>
          <w:szCs w:val="18"/>
        </w:rPr>
        <w:t xml:space="preserve">http://hunzahruo.dagschool.com </w:t>
      </w:r>
      <w:r w:rsidRPr="0023228E">
        <w:rPr>
          <w:sz w:val="18"/>
          <w:szCs w:val="18"/>
        </w:rPr>
        <w:t xml:space="preserve">, раздел «Организации образования».  </w:t>
      </w:r>
    </w:p>
    <w:p w:rsidR="0030252E" w:rsidRPr="0023228E" w:rsidRDefault="004B6395">
      <w:pPr>
        <w:spacing w:after="30" w:line="259" w:lineRule="auto"/>
        <w:ind w:left="773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>
      <w:pPr>
        <w:spacing w:after="15" w:line="270" w:lineRule="auto"/>
        <w:ind w:left="1097" w:right="134" w:hanging="10"/>
        <w:jc w:val="left"/>
        <w:rPr>
          <w:sz w:val="24"/>
          <w:szCs w:val="24"/>
        </w:rPr>
      </w:pPr>
      <w:r w:rsidRPr="0023228E">
        <w:rPr>
          <w:b/>
          <w:sz w:val="24"/>
          <w:szCs w:val="24"/>
        </w:rPr>
        <w:t>2.3. Результат предоставления м</w:t>
      </w:r>
      <w:r w:rsidRPr="0023228E">
        <w:rPr>
          <w:b/>
          <w:sz w:val="24"/>
          <w:szCs w:val="24"/>
        </w:rPr>
        <w:t xml:space="preserve">униципальной услуги </w:t>
      </w:r>
    </w:p>
    <w:p w:rsidR="0030252E" w:rsidRPr="0023228E" w:rsidRDefault="004B6395">
      <w:pPr>
        <w:spacing w:after="21" w:line="259" w:lineRule="auto"/>
        <w:ind w:left="0" w:right="297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2.3.1.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Результатом предоставления муниципальной услуги является зачисление в муниципальное образовательное учреждение, расположенное на территории </w:t>
      </w:r>
      <w:r w:rsidR="0023228E" w:rsidRPr="0023228E">
        <w:rPr>
          <w:sz w:val="18"/>
          <w:szCs w:val="18"/>
        </w:rPr>
        <w:t>Хунзахского района.</w:t>
      </w: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>
      <w:pPr>
        <w:spacing w:after="30" w:line="259" w:lineRule="auto"/>
        <w:ind w:left="413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>
      <w:pPr>
        <w:spacing w:after="15" w:line="270" w:lineRule="auto"/>
        <w:ind w:left="1400" w:right="134" w:hanging="10"/>
        <w:jc w:val="left"/>
        <w:rPr>
          <w:sz w:val="24"/>
          <w:szCs w:val="24"/>
        </w:rPr>
      </w:pPr>
      <w:r w:rsidRPr="0023228E">
        <w:rPr>
          <w:b/>
          <w:sz w:val="24"/>
          <w:szCs w:val="24"/>
        </w:rPr>
        <w:t>2.4. Срок предоставления муниципальной услуги</w:t>
      </w:r>
      <w:r w:rsidRPr="0023228E">
        <w:rPr>
          <w:b/>
          <w:sz w:val="24"/>
          <w:szCs w:val="24"/>
        </w:rPr>
        <w:t xml:space="preserve"> </w:t>
      </w:r>
    </w:p>
    <w:p w:rsidR="0030252E" w:rsidRPr="0023228E" w:rsidRDefault="004B6395">
      <w:pPr>
        <w:spacing w:after="19" w:line="259" w:lineRule="auto"/>
        <w:ind w:left="0" w:right="297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2.4.1.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Зачисление в муниципальное дошкольное образовательное учреждение оформляется приказом в течение 3-х рабочих дней после  заключения договора об образовании по образовательным программам дошкольного образования. </w:t>
      </w:r>
    </w:p>
    <w:p w:rsidR="0030252E" w:rsidRPr="0023228E" w:rsidRDefault="004B6395" w:rsidP="00AC6479">
      <w:pPr>
        <w:spacing w:after="10" w:line="270" w:lineRule="auto"/>
        <w:ind w:left="-15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>2.4.2.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Зачисление </w:t>
      </w:r>
      <w:r w:rsidRPr="0023228E">
        <w:rPr>
          <w:sz w:val="18"/>
          <w:szCs w:val="18"/>
        </w:rPr>
        <w:tab/>
        <w:t xml:space="preserve">в </w:t>
      </w:r>
      <w:r w:rsidRPr="0023228E">
        <w:rPr>
          <w:sz w:val="18"/>
          <w:szCs w:val="18"/>
        </w:rPr>
        <w:tab/>
        <w:t xml:space="preserve">муниципальное </w:t>
      </w:r>
      <w:r w:rsidRPr="0023228E">
        <w:rPr>
          <w:sz w:val="18"/>
          <w:szCs w:val="18"/>
        </w:rPr>
        <w:tab/>
        <w:t xml:space="preserve">общеобразовательное учреждение и в учреждение дополнительного образования оформляется приказом в течение 7 рабочих дней после приема документов. </w:t>
      </w:r>
    </w:p>
    <w:p w:rsidR="0030252E" w:rsidRPr="0023228E" w:rsidRDefault="004B6395">
      <w:pPr>
        <w:spacing w:after="31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23228E" w:rsidRDefault="004B6395">
      <w:pPr>
        <w:spacing w:after="15" w:line="270" w:lineRule="auto"/>
        <w:ind w:left="94" w:right="134" w:firstLine="586"/>
        <w:jc w:val="left"/>
        <w:rPr>
          <w:sz w:val="24"/>
          <w:szCs w:val="24"/>
        </w:rPr>
      </w:pPr>
      <w:r w:rsidRPr="0023228E">
        <w:rPr>
          <w:b/>
          <w:sz w:val="24"/>
          <w:szCs w:val="24"/>
        </w:rPr>
        <w:t xml:space="preserve">2.5. Перечень нормативных правовых актов, регулирующих отношения, возникающие </w:t>
      </w:r>
      <w:r w:rsidRPr="0023228E">
        <w:rPr>
          <w:b/>
          <w:sz w:val="24"/>
          <w:szCs w:val="24"/>
        </w:rPr>
        <w:t xml:space="preserve">в связи с предоставлением муниципальной услуги </w:t>
      </w:r>
    </w:p>
    <w:p w:rsidR="0030252E" w:rsidRPr="0023228E" w:rsidRDefault="004B6395">
      <w:pPr>
        <w:spacing w:after="20" w:line="259" w:lineRule="auto"/>
        <w:ind w:left="0" w:right="292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 w:rsidP="00AC6479">
      <w:pPr>
        <w:ind w:left="0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2.5.1.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Предоставление муниципальной услуги осуществляется в соответствии с: </w:t>
      </w:r>
      <w:r w:rsidRPr="0023228E">
        <w:rPr>
          <w:sz w:val="18"/>
          <w:szCs w:val="18"/>
        </w:rPr>
        <w:t xml:space="preserve">Конституцией Российской Федерации; </w:t>
      </w:r>
    </w:p>
    <w:p w:rsidR="0030252E" w:rsidRPr="0023228E" w:rsidRDefault="004B6395" w:rsidP="00AC6479">
      <w:pPr>
        <w:spacing w:after="40"/>
        <w:ind w:left="-15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Федеральным законом от 06.10.2003 № 131-ФЗ «Об общих принципах организации местного самоупра</w:t>
      </w:r>
      <w:r w:rsidRPr="0023228E">
        <w:rPr>
          <w:sz w:val="18"/>
          <w:szCs w:val="18"/>
        </w:rPr>
        <w:t xml:space="preserve">вления в Российской Федерации»;  Федеральным законом от 09.02.2009 № 8-ФЗ «Об обеспечении доступа к информации о деятельности государственных органов и органов местного самоуправления»; </w:t>
      </w:r>
      <w:r w:rsidRPr="0023228E">
        <w:rPr>
          <w:sz w:val="18"/>
          <w:szCs w:val="18"/>
        </w:rPr>
        <w:t xml:space="preserve">Федеральным </w:t>
      </w:r>
      <w:r w:rsidRPr="0023228E">
        <w:rPr>
          <w:sz w:val="18"/>
          <w:szCs w:val="18"/>
        </w:rPr>
        <w:tab/>
        <w:t xml:space="preserve">законом </w:t>
      </w:r>
      <w:r w:rsidRPr="0023228E">
        <w:rPr>
          <w:sz w:val="18"/>
          <w:szCs w:val="18"/>
        </w:rPr>
        <w:tab/>
        <w:t xml:space="preserve">от </w:t>
      </w:r>
      <w:r w:rsidRPr="0023228E">
        <w:rPr>
          <w:sz w:val="18"/>
          <w:szCs w:val="18"/>
        </w:rPr>
        <w:tab/>
        <w:t xml:space="preserve">02.05.2006 </w:t>
      </w:r>
      <w:r w:rsidRPr="0023228E">
        <w:rPr>
          <w:sz w:val="18"/>
          <w:szCs w:val="18"/>
        </w:rPr>
        <w:tab/>
        <w:t xml:space="preserve">№ </w:t>
      </w:r>
      <w:r w:rsidRPr="0023228E">
        <w:rPr>
          <w:sz w:val="18"/>
          <w:szCs w:val="18"/>
        </w:rPr>
        <w:tab/>
        <w:t xml:space="preserve">59-ФЗ </w:t>
      </w:r>
      <w:r w:rsidRPr="0023228E">
        <w:rPr>
          <w:sz w:val="18"/>
          <w:szCs w:val="18"/>
        </w:rPr>
        <w:tab/>
        <w:t xml:space="preserve">«О </w:t>
      </w:r>
      <w:r w:rsidRPr="0023228E">
        <w:rPr>
          <w:sz w:val="18"/>
          <w:szCs w:val="18"/>
        </w:rPr>
        <w:tab/>
        <w:t xml:space="preserve">порядке </w:t>
      </w:r>
    </w:p>
    <w:p w:rsidR="0030252E" w:rsidRPr="0023228E" w:rsidRDefault="004B6395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рассмотрения обращений граждан Российской Федерации»; </w:t>
      </w:r>
    </w:p>
    <w:p w:rsidR="0030252E" w:rsidRPr="0023228E" w:rsidRDefault="004B6395">
      <w:pPr>
        <w:ind w:left="-15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Федеральным законом от 27.07.2006 № 149-ФЗ «Об информации, информационных технологиях и о защите информации»; </w:t>
      </w:r>
    </w:p>
    <w:p w:rsidR="0030252E" w:rsidRPr="0023228E" w:rsidRDefault="004B6395">
      <w:pPr>
        <w:ind w:left="-15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Федеральным законом от 29.12.2012 № 273-ФЗ «Об образовании в Российской Федерации»;  </w:t>
      </w:r>
    </w:p>
    <w:p w:rsidR="0030252E" w:rsidRPr="0023228E" w:rsidRDefault="004B6395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Ф</w:t>
      </w:r>
      <w:r w:rsidRPr="0023228E">
        <w:rPr>
          <w:sz w:val="18"/>
          <w:szCs w:val="18"/>
        </w:rPr>
        <w:t xml:space="preserve">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 </w:t>
      </w:r>
    </w:p>
    <w:p w:rsidR="0030252E" w:rsidRPr="0023228E" w:rsidRDefault="004B6395">
      <w:pPr>
        <w:ind w:left="-15" w:right="222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Законом Российской Федерации от 07.02.199</w:t>
      </w:r>
      <w:r w:rsidRPr="0023228E">
        <w:rPr>
          <w:sz w:val="18"/>
          <w:szCs w:val="18"/>
        </w:rPr>
        <w:t>2 № 2300-1 «О защите прав потребителей»;  распоряжением Правительства Российской Федерации  от 17.12.2009 № 1993-р «Об утверждении сводного перечня первоочередных государственных и муниципальных услуг, предоставляемых в электронном виде»;  распоряжением Пр</w:t>
      </w:r>
      <w:r w:rsidRPr="0023228E">
        <w:rPr>
          <w:sz w:val="18"/>
          <w:szCs w:val="18"/>
        </w:rPr>
        <w:t>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</w:t>
      </w:r>
      <w:r w:rsidRPr="0023228E">
        <w:rPr>
          <w:sz w:val="18"/>
          <w:szCs w:val="18"/>
        </w:rPr>
        <w:t>), подлежащих включению в реестры государственных или муниципальных услуг и предоставляемых в электронной форме»;  приказом Министерства образования и науки Российской Федерации    от 30.08.2013 № 1014 «Об утверждении Порядка организации и осуществления об</w:t>
      </w:r>
      <w:r w:rsidRPr="0023228E">
        <w:rPr>
          <w:sz w:val="18"/>
          <w:szCs w:val="18"/>
        </w:rPr>
        <w:t>разовательной деятельности по основным общеобразовательным программам - образовательным программам дошкольного образования»;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</w:p>
    <w:p w:rsidR="0030252E" w:rsidRPr="0023228E" w:rsidRDefault="004B6395">
      <w:pPr>
        <w:ind w:left="-15" w:right="228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приказом Министерства образования и науки Российской Федерации от 30.08.2013 № 1015 «Об утверждении</w:t>
      </w:r>
      <w:hyperlink r:id="rId7">
        <w:r w:rsidRPr="0023228E">
          <w:rPr>
            <w:sz w:val="18"/>
            <w:szCs w:val="18"/>
          </w:rPr>
          <w:t xml:space="preserve"> </w:t>
        </w:r>
      </w:hyperlink>
      <w:hyperlink r:id="rId8">
        <w:r w:rsidRPr="0023228E">
          <w:rPr>
            <w:sz w:val="18"/>
            <w:szCs w:val="18"/>
          </w:rPr>
          <w:t xml:space="preserve">Порядка организации и </w:t>
        </w:r>
      </w:hyperlink>
      <w:r w:rsidRPr="0023228E">
        <w:rPr>
          <w:sz w:val="18"/>
          <w:szCs w:val="18"/>
        </w:rPr>
        <w:t>осуществления образовательной деятельности по основным</w:t>
      </w:r>
      <w:hyperlink r:id="rId9">
        <w:r w:rsidRPr="0023228E">
          <w:rPr>
            <w:sz w:val="18"/>
            <w:szCs w:val="18"/>
          </w:rPr>
          <w:t xml:space="preserve"> </w:t>
        </w:r>
      </w:hyperlink>
      <w:r w:rsidRPr="0023228E">
        <w:rPr>
          <w:sz w:val="18"/>
          <w:szCs w:val="18"/>
        </w:rPr>
        <w:t>общеобразовательным программам</w:t>
      </w:r>
      <w:hyperlink r:id="rId10">
        <w:r w:rsidRPr="0023228E">
          <w:rPr>
            <w:sz w:val="18"/>
            <w:szCs w:val="18"/>
          </w:rPr>
          <w:t xml:space="preserve"> </w:t>
        </w:r>
      </w:hyperlink>
      <w:hyperlink r:id="rId11">
        <w:r w:rsidRPr="0023228E">
          <w:rPr>
            <w:sz w:val="18"/>
            <w:szCs w:val="18"/>
          </w:rPr>
          <w:t xml:space="preserve">- </w:t>
        </w:r>
      </w:hyperlink>
      <w:r w:rsidRPr="0023228E">
        <w:rPr>
          <w:sz w:val="18"/>
          <w:szCs w:val="18"/>
        </w:rPr>
        <w:t>образовательным программам</w:t>
      </w:r>
      <w:hyperlink r:id="rId12">
        <w:r w:rsidRPr="0023228E">
          <w:rPr>
            <w:sz w:val="18"/>
            <w:szCs w:val="18"/>
          </w:rPr>
          <w:t xml:space="preserve"> </w:t>
        </w:r>
      </w:hyperlink>
      <w:hyperlink r:id="rId13">
        <w:r w:rsidRPr="0023228E">
          <w:rPr>
            <w:sz w:val="18"/>
            <w:szCs w:val="18"/>
          </w:rPr>
          <w:t>начального общего, основного общего и среднего общего образования</w:t>
        </w:r>
      </w:hyperlink>
      <w:hyperlink r:id="rId14">
        <w:r w:rsidRPr="0023228E">
          <w:rPr>
            <w:sz w:val="18"/>
            <w:szCs w:val="18"/>
          </w:rPr>
          <w:t>»</w:t>
        </w:r>
      </w:hyperlink>
      <w:r w:rsidRPr="0023228E">
        <w:rPr>
          <w:sz w:val="18"/>
          <w:szCs w:val="18"/>
        </w:rPr>
        <w:t>;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 приказом Министерства образования и науки Российской</w:t>
      </w:r>
      <w:r w:rsidRPr="0023228E">
        <w:rPr>
          <w:sz w:val="18"/>
          <w:szCs w:val="18"/>
        </w:rPr>
        <w:t xml:space="preserve"> </w:t>
      </w:r>
      <w:r w:rsidRPr="0023228E">
        <w:rPr>
          <w:sz w:val="18"/>
          <w:szCs w:val="18"/>
        </w:rPr>
        <w:t>Федерации от  29.08.2013 № 1008 «Об утверждении Порядка организации и ос</w:t>
      </w:r>
      <w:r w:rsidRPr="0023228E">
        <w:rPr>
          <w:sz w:val="18"/>
          <w:szCs w:val="18"/>
        </w:rPr>
        <w:t xml:space="preserve">уществления образовательной деятельности по дополнительным общеобразовательным программам»; </w:t>
      </w:r>
    </w:p>
    <w:p w:rsidR="0030252E" w:rsidRPr="0023228E" w:rsidRDefault="004B6395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приказом Министерства образования и науки Российской Федерации от  22.01.2014 № 32 «Об утверждении Порядка приема граждан на обучение по образовательным программа</w:t>
      </w:r>
      <w:r w:rsidRPr="0023228E">
        <w:rPr>
          <w:sz w:val="18"/>
          <w:szCs w:val="18"/>
        </w:rPr>
        <w:t xml:space="preserve">м начального общего, основного общего и среднего общего образования»;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приказом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образования»;  п</w:t>
      </w:r>
      <w:r w:rsidRPr="0023228E">
        <w:rPr>
          <w:sz w:val="18"/>
          <w:szCs w:val="18"/>
        </w:rPr>
        <w:t xml:space="preserve">риказом Министерства образования и науки Российской Федерации  </w:t>
      </w:r>
      <w:r w:rsidRPr="0023228E">
        <w:rPr>
          <w:sz w:val="18"/>
          <w:szCs w:val="18"/>
        </w:rPr>
        <w:t>от 12.03.2014 № 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</w:t>
      </w:r>
      <w:r w:rsidRPr="0023228E">
        <w:rPr>
          <w:sz w:val="18"/>
          <w:szCs w:val="18"/>
        </w:rPr>
        <w:t>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  приказом Министерства образования и науки Российской Фед</w:t>
      </w:r>
      <w:r w:rsidRPr="0023228E">
        <w:rPr>
          <w:sz w:val="18"/>
          <w:szCs w:val="18"/>
        </w:rPr>
        <w:t>ерации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</w:t>
      </w:r>
      <w:r w:rsidRPr="0023228E">
        <w:rPr>
          <w:sz w:val="18"/>
          <w:szCs w:val="18"/>
        </w:rPr>
        <w:t xml:space="preserve">бразовательную деятельность по образовательным программам соответствующих уровня и направленности»; </w:t>
      </w:r>
    </w:p>
    <w:p w:rsidR="0030252E" w:rsidRPr="0023228E" w:rsidRDefault="004B6395">
      <w:pPr>
        <w:ind w:left="-15" w:right="226" w:firstLine="0"/>
        <w:rPr>
          <w:sz w:val="18"/>
          <w:szCs w:val="18"/>
        </w:rPr>
      </w:pPr>
      <w:r w:rsidRPr="0023228E">
        <w:rPr>
          <w:sz w:val="18"/>
          <w:szCs w:val="18"/>
        </w:rPr>
        <w:lastRenderedPageBreak/>
        <w:t xml:space="preserve"> приказом Министерства образования и науки Российской Федерации  от 09.11.2015 № 1309 «Об утверждении порядка обеспечения условий доступности для инвалидов</w:t>
      </w:r>
      <w:r w:rsidRPr="0023228E">
        <w:rPr>
          <w:sz w:val="18"/>
          <w:szCs w:val="18"/>
        </w:rPr>
        <w:t xml:space="preserve"> объектов и предоставляемых услуг в сфере образования, а также оказания им при этом необходимой помощи»;  положением об управлении образования администрации </w:t>
      </w:r>
      <w:r w:rsidR="0023228E" w:rsidRPr="0023228E">
        <w:rPr>
          <w:sz w:val="18"/>
          <w:szCs w:val="18"/>
        </w:rPr>
        <w:t>Хунзахского района</w:t>
      </w:r>
      <w:r w:rsidRPr="0023228E">
        <w:rPr>
          <w:sz w:val="18"/>
          <w:szCs w:val="18"/>
        </w:rPr>
        <w:t xml:space="preserve">, утвержденным решением сессии Собрания депутатов </w:t>
      </w:r>
      <w:r w:rsidR="0023228E" w:rsidRPr="0023228E">
        <w:rPr>
          <w:sz w:val="18"/>
          <w:szCs w:val="18"/>
        </w:rPr>
        <w:t>Хунзахского района.</w:t>
      </w:r>
    </w:p>
    <w:p w:rsidR="0030252E" w:rsidRPr="0023228E" w:rsidRDefault="004B6395">
      <w:pPr>
        <w:spacing w:after="71" w:line="259" w:lineRule="auto"/>
        <w:ind w:left="403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>
      <w:pPr>
        <w:spacing w:after="15" w:line="270" w:lineRule="auto"/>
        <w:ind w:left="1741" w:right="640" w:hanging="877"/>
        <w:jc w:val="left"/>
        <w:rPr>
          <w:sz w:val="24"/>
          <w:szCs w:val="24"/>
        </w:rPr>
      </w:pPr>
      <w:r w:rsidRPr="0023228E">
        <w:rPr>
          <w:b/>
          <w:sz w:val="24"/>
          <w:szCs w:val="24"/>
        </w:rPr>
        <w:t xml:space="preserve">2.6. Исчерпывающий перечень документов, необходимых  для предоставления муниципальной услуги </w:t>
      </w:r>
    </w:p>
    <w:p w:rsidR="0030252E" w:rsidRPr="0023228E" w:rsidRDefault="004B6395">
      <w:pPr>
        <w:spacing w:after="19" w:line="259" w:lineRule="auto"/>
        <w:ind w:left="0" w:right="297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2.6.1.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>Для предоставления муниципальной услуги заявителю необходимо предоставить в образовательное учреждение</w:t>
      </w:r>
      <w:r w:rsidRPr="0023228E">
        <w:rPr>
          <w:sz w:val="18"/>
          <w:szCs w:val="18"/>
        </w:rPr>
        <w:t xml:space="preserve"> письменное заявление.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2.6.2.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Прием в муниципальные дошкольные образовательные и общеобразовательные учреждения осуществляется в течение всего календарного года при наличии свободных мест.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Прием заявлений в первый класс для граждан, проживающих на закреп</w:t>
      </w:r>
      <w:r w:rsidRPr="0023228E">
        <w:rPr>
          <w:sz w:val="18"/>
          <w:szCs w:val="18"/>
        </w:rPr>
        <w:t xml:space="preserve">ленной территории, начинается не позднее 1 февраля и завершается не позднее 30 июня текущего года. 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</w:t>
      </w:r>
      <w:r w:rsidRPr="0023228E">
        <w:rPr>
          <w:sz w:val="18"/>
          <w:szCs w:val="18"/>
        </w:rPr>
        <w:t xml:space="preserve">, но не позднее 5 сентября текущего года.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Прием заявлений в образовательные учреждения дополнительного образования начинается не позднее 1 октября текущего года.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2.6.3.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>Прием граждан в муниципальные образовательные учреждения осуществляется по личному за</w:t>
      </w:r>
      <w:r w:rsidRPr="0023228E">
        <w:rPr>
          <w:sz w:val="18"/>
          <w:szCs w:val="18"/>
        </w:rPr>
        <w:t xml:space="preserve">явлению родителя (законного представителя) ребенка при предъявлении: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оригинала документа, удостоверяющего личность родителя (законного представителя),  либо оригинала документа, удостоверяющего личность иностранного гражданина и лица без гражданства в Рос</w:t>
      </w:r>
      <w:r w:rsidRPr="0023228E">
        <w:rPr>
          <w:sz w:val="18"/>
          <w:szCs w:val="18"/>
        </w:rPr>
        <w:t xml:space="preserve">сийской Федерации в соответствии со </w:t>
      </w:r>
      <w:hyperlink r:id="rId15">
        <w:r w:rsidRPr="0023228E">
          <w:rPr>
            <w:sz w:val="18"/>
            <w:szCs w:val="18"/>
          </w:rPr>
          <w:t>статьей 10</w:t>
        </w:r>
      </w:hyperlink>
      <w:hyperlink r:id="rId16">
        <w:r w:rsidRPr="0023228E">
          <w:rPr>
            <w:sz w:val="18"/>
            <w:szCs w:val="18"/>
          </w:rPr>
          <w:t xml:space="preserve"> </w:t>
        </w:r>
      </w:hyperlink>
      <w:r w:rsidRPr="0023228E">
        <w:rPr>
          <w:sz w:val="18"/>
          <w:szCs w:val="18"/>
        </w:rPr>
        <w:t xml:space="preserve">Федерального закона от 25 июля 2002 г. № 115-ФЗ «О правовом положении иностранных граждан в Российской Федерации». 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Представителем в качестве документа, подтверждающего его полномочия, предъявляет</w:t>
      </w:r>
      <w:r w:rsidRPr="0023228E">
        <w:rPr>
          <w:sz w:val="18"/>
          <w:szCs w:val="18"/>
        </w:rPr>
        <w:t>ся документ, оформленный в соответствии с действующим законодательством Российской Федерации,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</w:t>
      </w:r>
      <w:r w:rsidRPr="0023228E">
        <w:rPr>
          <w:sz w:val="18"/>
          <w:szCs w:val="18"/>
        </w:rPr>
        <w:t xml:space="preserve">и.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2.6.4.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В заявлении родителями (законными представителями) ребенка указываются следующие сведения:  фамилия, имя, отчество (последнее - при наличии) ребенка; дата и место рождения ребенка; </w:t>
      </w:r>
      <w:r w:rsidRPr="0023228E">
        <w:rPr>
          <w:sz w:val="18"/>
          <w:szCs w:val="18"/>
        </w:rPr>
        <w:t xml:space="preserve">фамилия, имя, отчество (последнее - при наличии) родителей </w:t>
      </w:r>
      <w:r w:rsidRPr="0023228E">
        <w:rPr>
          <w:sz w:val="18"/>
          <w:szCs w:val="18"/>
        </w:rPr>
        <w:t>(</w:t>
      </w:r>
      <w:r w:rsidRPr="0023228E">
        <w:rPr>
          <w:sz w:val="18"/>
          <w:szCs w:val="18"/>
        </w:rPr>
        <w:t xml:space="preserve">законных представителей) ребенка; </w:t>
      </w:r>
    </w:p>
    <w:p w:rsidR="0030252E" w:rsidRPr="0023228E" w:rsidRDefault="004B6395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адрес места жительства ребенка, его родителей (законных представителей);  контактные телефоны родителей (законных представителей) ребенка. 2.6.5. Примерная форма заявления размещается образовательной организацией на инфо</w:t>
      </w:r>
      <w:r w:rsidRPr="0023228E">
        <w:rPr>
          <w:sz w:val="18"/>
          <w:szCs w:val="18"/>
        </w:rPr>
        <w:t xml:space="preserve">рмационном стенде и на официальном сайте образовательной организации в информационно-телекоммуникационной сети «Интернет». </w:t>
      </w:r>
    </w:p>
    <w:p w:rsidR="0030252E" w:rsidRPr="0023228E" w:rsidRDefault="004B6395" w:rsidP="0023228E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Образовательная организация может осуществлять прием указанного заявления в форме электронного до</w:t>
      </w:r>
      <w:r w:rsidRPr="0023228E">
        <w:rPr>
          <w:sz w:val="18"/>
          <w:szCs w:val="18"/>
        </w:rPr>
        <w:t>кумента с использованием информа</w:t>
      </w:r>
      <w:r w:rsidRPr="0023228E">
        <w:rPr>
          <w:sz w:val="18"/>
          <w:szCs w:val="18"/>
        </w:rPr>
        <w:t>цио</w:t>
      </w:r>
      <w:r w:rsidRPr="0023228E">
        <w:rPr>
          <w:sz w:val="18"/>
          <w:szCs w:val="18"/>
        </w:rPr>
        <w:t xml:space="preserve">нно-телекоммуникационных сетей общего пользования.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2.6.6. Для зачисления в муниципальное дошкольное образовательное учреждение родители (законные представители) детей дополнительно предъявляют: </w:t>
      </w:r>
    </w:p>
    <w:p w:rsidR="0030252E" w:rsidRPr="0023228E" w:rsidRDefault="004B6395">
      <w:pPr>
        <w:ind w:left="-15" w:right="357"/>
        <w:rPr>
          <w:sz w:val="18"/>
          <w:szCs w:val="18"/>
        </w:rPr>
      </w:pPr>
      <w:r w:rsidRPr="0023228E">
        <w:rPr>
          <w:sz w:val="18"/>
          <w:szCs w:val="18"/>
        </w:rPr>
        <w:t>а) родители (законные представители) детей, проживающих на з</w:t>
      </w:r>
      <w:r w:rsidRPr="0023228E">
        <w:rPr>
          <w:sz w:val="18"/>
          <w:szCs w:val="18"/>
        </w:rPr>
        <w:t>акрепленной территории,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</w:t>
      </w:r>
      <w:r w:rsidRPr="0023228E">
        <w:rPr>
          <w:sz w:val="18"/>
          <w:szCs w:val="18"/>
        </w:rPr>
        <w:t xml:space="preserve">бывания на закрепленной территории или документ, содержащий сведения о регистрации ребенка по месту жительства или по месту пребывания; </w:t>
      </w:r>
    </w:p>
    <w:p w:rsidR="0030252E" w:rsidRPr="0023228E" w:rsidRDefault="00AC6479">
      <w:pPr>
        <w:spacing w:after="37"/>
        <w:ind w:left="-15" w:right="357" w:firstLine="48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B6395" w:rsidRPr="0023228E">
        <w:rPr>
          <w:sz w:val="18"/>
          <w:szCs w:val="18"/>
        </w:rPr>
        <w:t>б) родители (законные представители) детей, не проживающих на закрепленной территории, дополнительно предъявляют свидет</w:t>
      </w:r>
      <w:r w:rsidR="004B6395" w:rsidRPr="0023228E">
        <w:rPr>
          <w:sz w:val="18"/>
          <w:szCs w:val="18"/>
        </w:rPr>
        <w:t xml:space="preserve">ельство о рождении ребенка. </w:t>
      </w:r>
      <w:r w:rsidR="004B6395" w:rsidRPr="0023228E">
        <w:rPr>
          <w:sz w:val="18"/>
          <w:szCs w:val="18"/>
        </w:rPr>
        <w:tab/>
        <w:t xml:space="preserve"> </w:t>
      </w:r>
    </w:p>
    <w:p w:rsidR="0030252E" w:rsidRPr="0023228E" w:rsidRDefault="004B6395" w:rsidP="00AC6479">
      <w:pPr>
        <w:spacing w:after="37"/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</w:t>
      </w:r>
      <w:r w:rsidRPr="0023228E">
        <w:rPr>
          <w:sz w:val="18"/>
          <w:szCs w:val="18"/>
        </w:rPr>
        <w:t xml:space="preserve">теля на пребывание в Российско </w:t>
      </w:r>
      <w:r w:rsidRPr="0023228E">
        <w:rPr>
          <w:sz w:val="18"/>
          <w:szCs w:val="18"/>
        </w:rPr>
        <w:tab/>
        <w:t xml:space="preserve">й Федерации.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</w:t>
      </w:r>
      <w:r w:rsidRPr="0023228E">
        <w:rPr>
          <w:sz w:val="18"/>
          <w:szCs w:val="18"/>
        </w:rPr>
        <w:t xml:space="preserve">ендаций психолого-медико-педагогической комиссии.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Родители (законные представители) ребенка могут направить заявление о приеме в дошкольное образовательное учреждение почтовым сообщением с уведомлением о вручении посредством официального сайта учредителя </w:t>
      </w:r>
      <w:r w:rsidRPr="0023228E">
        <w:rPr>
          <w:sz w:val="18"/>
          <w:szCs w:val="18"/>
        </w:rPr>
        <w:t xml:space="preserve">образовательной организации в информационнотелекоммуникационной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(функций)». Документы о приеме подаются в образовательную организацию, </w:t>
      </w:r>
      <w:r w:rsidRPr="0023228E">
        <w:rPr>
          <w:sz w:val="18"/>
          <w:szCs w:val="18"/>
        </w:rPr>
        <w:t xml:space="preserve">в которую получено направление в рамках реализации муниципальной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</w:t>
      </w:r>
    </w:p>
    <w:p w:rsidR="0030252E" w:rsidRPr="0023228E" w:rsidRDefault="004B6395" w:rsidP="00AC647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2.6.7 Для зачисления р</w:t>
      </w:r>
      <w:r w:rsidRPr="0023228E">
        <w:rPr>
          <w:sz w:val="18"/>
          <w:szCs w:val="18"/>
        </w:rPr>
        <w:t xml:space="preserve">ебенка в первый класс, родители (законные представители) детей, проживающих на закрепленной территории, дополнительно предъявляют: </w:t>
      </w:r>
      <w:r w:rsidRPr="0023228E">
        <w:rPr>
          <w:sz w:val="18"/>
          <w:szCs w:val="18"/>
        </w:rPr>
        <w:t xml:space="preserve">оригинал свидетельства о рождении ребенка или документ, </w:t>
      </w:r>
    </w:p>
    <w:p w:rsidR="0030252E" w:rsidRPr="0023228E" w:rsidRDefault="004B6395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подтверждающий родство заявителя;  </w:t>
      </w:r>
      <w:r w:rsidRPr="0023228E">
        <w:rPr>
          <w:sz w:val="18"/>
          <w:szCs w:val="18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 </w:t>
      </w:r>
    </w:p>
    <w:p w:rsidR="0030252E" w:rsidRPr="0023228E" w:rsidRDefault="004B6395" w:rsidP="0023228E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Родители (законные п</w:t>
      </w:r>
      <w:r w:rsidRPr="0023228E">
        <w:rPr>
          <w:sz w:val="18"/>
          <w:szCs w:val="18"/>
        </w:rPr>
        <w:t xml:space="preserve">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30252E" w:rsidRPr="0023228E" w:rsidRDefault="004B6395" w:rsidP="0023228E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</w:t>
      </w:r>
      <w:r w:rsidRPr="0023228E">
        <w:rPr>
          <w:sz w:val="18"/>
          <w:szCs w:val="18"/>
        </w:rPr>
        <w:t xml:space="preserve">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30252E" w:rsidRPr="0023228E" w:rsidRDefault="004B6395" w:rsidP="0023228E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2.6.8. При приеме в муниципальное общеобразовательное учреждение детей  с ограниченными</w:t>
      </w:r>
      <w:r w:rsidRPr="0023228E">
        <w:rPr>
          <w:sz w:val="18"/>
          <w:szCs w:val="18"/>
        </w:rPr>
        <w:t xml:space="preserve"> возможностями здоровья на обучение по адаптированной основной общеобразовательной программе  дополнительно представляются: </w:t>
      </w:r>
      <w:r w:rsidRPr="0023228E">
        <w:rPr>
          <w:sz w:val="18"/>
          <w:szCs w:val="18"/>
        </w:rPr>
        <w:t xml:space="preserve">согласие родителей (законных представителей) о приеме на обучение </w:t>
      </w:r>
    </w:p>
    <w:p w:rsidR="0030252E" w:rsidRPr="0023228E" w:rsidRDefault="004B6395">
      <w:pPr>
        <w:ind w:left="693" w:right="357" w:hanging="708"/>
        <w:rPr>
          <w:sz w:val="18"/>
          <w:szCs w:val="18"/>
        </w:rPr>
      </w:pPr>
      <w:r w:rsidRPr="0023228E">
        <w:rPr>
          <w:sz w:val="18"/>
          <w:szCs w:val="18"/>
        </w:rPr>
        <w:t>по адаптированной основной общеобразовательной программе; рекоме</w:t>
      </w:r>
      <w:r w:rsidRPr="0023228E">
        <w:rPr>
          <w:sz w:val="18"/>
          <w:szCs w:val="18"/>
        </w:rPr>
        <w:t xml:space="preserve">ндации психолого-медико-педагогической комиссии. </w:t>
      </w:r>
    </w:p>
    <w:p w:rsidR="0030252E" w:rsidRPr="0023228E" w:rsidRDefault="004B6395" w:rsidP="0023228E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2.6.9. Для зачисления ребенка в муниципальное общеобразовательное учреждение  для получения среднего общего образования родители (законные представители) детей дополнительно представляют аттестат об основно</w:t>
      </w:r>
      <w:r w:rsidRPr="0023228E">
        <w:rPr>
          <w:sz w:val="18"/>
          <w:szCs w:val="18"/>
        </w:rPr>
        <w:t xml:space="preserve">м общем образовании установленного образца. </w:t>
      </w:r>
    </w:p>
    <w:p w:rsidR="0030252E" w:rsidRPr="0023228E" w:rsidRDefault="004B6395" w:rsidP="0023228E">
      <w:pPr>
        <w:ind w:left="0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2.6.10. Родители (законные представители) детей имеют право по своему усмотрению представлять другие документы. </w:t>
      </w:r>
    </w:p>
    <w:p w:rsidR="0030252E" w:rsidRPr="0023228E" w:rsidRDefault="0023228E" w:rsidP="0023228E">
      <w:pPr>
        <w:spacing w:after="10" w:line="270" w:lineRule="auto"/>
        <w:ind w:left="-15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2.6.11. </w:t>
      </w:r>
      <w:r>
        <w:rPr>
          <w:sz w:val="18"/>
          <w:szCs w:val="18"/>
        </w:rPr>
        <w:tab/>
        <w:t xml:space="preserve">Для зачисления </w:t>
      </w:r>
      <w:r>
        <w:rPr>
          <w:sz w:val="18"/>
          <w:szCs w:val="18"/>
        </w:rPr>
        <w:tab/>
        <w:t xml:space="preserve">в </w:t>
      </w:r>
      <w:r w:rsidR="004B6395" w:rsidRPr="0023228E">
        <w:rPr>
          <w:sz w:val="18"/>
          <w:szCs w:val="18"/>
        </w:rPr>
        <w:t xml:space="preserve">муниципальное </w:t>
      </w:r>
      <w:r w:rsidR="004B6395" w:rsidRPr="0023228E">
        <w:rPr>
          <w:sz w:val="18"/>
          <w:szCs w:val="18"/>
        </w:rPr>
        <w:tab/>
        <w:t>учреждение дополнительного образования родители (закон</w:t>
      </w:r>
      <w:r w:rsidR="004B6395" w:rsidRPr="0023228E">
        <w:rPr>
          <w:sz w:val="18"/>
          <w:szCs w:val="18"/>
        </w:rPr>
        <w:t xml:space="preserve">ные представители) детей дополнительно представляют: </w:t>
      </w:r>
      <w:r w:rsidR="004B6395" w:rsidRPr="0023228E">
        <w:rPr>
          <w:sz w:val="18"/>
          <w:szCs w:val="18"/>
        </w:rPr>
        <w:t xml:space="preserve"> оригинал свидетельства о рождении ребенка или документ, подтверждающий родство заявителя (или законность представления прав ребенка); </w:t>
      </w:r>
      <w:r w:rsidR="004B6395" w:rsidRPr="0023228E">
        <w:rPr>
          <w:sz w:val="18"/>
          <w:szCs w:val="18"/>
        </w:rPr>
        <w:t xml:space="preserve"> медицинское заключение (при зачислении в спортивные, туристически</w:t>
      </w:r>
      <w:r w:rsidR="004B6395" w:rsidRPr="0023228E">
        <w:rPr>
          <w:sz w:val="18"/>
          <w:szCs w:val="18"/>
        </w:rPr>
        <w:t xml:space="preserve">е кружки (секции).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2.6.12. Для зачисления в муниципальное общеобразовательное учреждение в порядке перевода родители (законные представители) детей дополнительно к личному заявлению и оригиналу документа, удостоверяющего личность родителя (законного предс</w:t>
      </w:r>
      <w:r w:rsidRPr="0023228E">
        <w:rPr>
          <w:sz w:val="18"/>
          <w:szCs w:val="18"/>
        </w:rPr>
        <w:t xml:space="preserve">тавителя),  предъявляют: </w:t>
      </w:r>
      <w:r w:rsidRPr="0023228E">
        <w:rPr>
          <w:sz w:val="18"/>
          <w:szCs w:val="18"/>
        </w:rPr>
        <w:t xml:space="preserve">личное дело обучающегося; </w:t>
      </w:r>
    </w:p>
    <w:p w:rsidR="0030252E" w:rsidRPr="0023228E" w:rsidRDefault="004B6395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</w:t>
      </w:r>
      <w:r w:rsidRPr="0023228E">
        <w:rPr>
          <w:sz w:val="18"/>
          <w:szCs w:val="18"/>
        </w:rPr>
        <w:t xml:space="preserve">ящего учреждения и подписью ее руководителя (уполномоченного им лица).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2.6.13. Для зачисления в муниципальное дошкольное образовательное учреждение в порядке перевода родители (законные представители) детей дополнительно к личному заявлению и оригиналу до</w:t>
      </w:r>
      <w:r w:rsidRPr="0023228E">
        <w:rPr>
          <w:sz w:val="18"/>
          <w:szCs w:val="18"/>
        </w:rPr>
        <w:t xml:space="preserve">кумента, удостоверяющего личность родителя (законного представителя),  предъявляют личное дело обучающегося. </w:t>
      </w:r>
    </w:p>
    <w:p w:rsidR="0030252E" w:rsidRPr="0023228E" w:rsidRDefault="004B6395">
      <w:pPr>
        <w:spacing w:after="33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spacing w:after="15" w:line="270" w:lineRule="auto"/>
        <w:ind w:left="3416" w:right="735" w:hanging="2230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2.7. Запрет требования от заявителя предоставления  иных документов </w:t>
      </w:r>
    </w:p>
    <w:p w:rsidR="0030252E" w:rsidRPr="0023228E" w:rsidRDefault="004B6395">
      <w:pPr>
        <w:spacing w:after="18" w:line="259" w:lineRule="auto"/>
        <w:ind w:left="0" w:right="297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2.7.1.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 Образовательное учреждение </w:t>
      </w:r>
      <w:r w:rsidRPr="0023228E">
        <w:rPr>
          <w:sz w:val="18"/>
          <w:szCs w:val="18"/>
        </w:rPr>
        <w:t>не вправе требовать от получателя муниципальной услуги представления иных документов, не предусмотренных пунктом 2.6 настоящего  Регламента,  информации или осуществления действий, представление или осуществление которых не предусмотрено нормативными право</w:t>
      </w:r>
      <w:r w:rsidRPr="0023228E">
        <w:rPr>
          <w:sz w:val="18"/>
          <w:szCs w:val="18"/>
        </w:rPr>
        <w:t xml:space="preserve">выми актами, регулирующими отношения, возникающие в связи с предоставлением муниципальной услуги. </w:t>
      </w:r>
    </w:p>
    <w:p w:rsidR="0030252E" w:rsidRPr="0023228E" w:rsidRDefault="004B6395">
      <w:pPr>
        <w:spacing w:after="31" w:line="259" w:lineRule="auto"/>
        <w:ind w:left="0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spacing w:after="0" w:line="270" w:lineRule="auto"/>
        <w:ind w:left="48" w:right="99" w:hanging="10"/>
        <w:jc w:val="center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2.8. Исчерпывающий перечень оснований для отказа в приеме документов,  необходимых для предоставления муниципальной услуги </w:t>
      </w:r>
    </w:p>
    <w:p w:rsidR="0030252E" w:rsidRPr="0023228E" w:rsidRDefault="004B6395">
      <w:pPr>
        <w:spacing w:after="20" w:line="259" w:lineRule="auto"/>
        <w:ind w:left="0" w:right="297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 w:rsidP="005B6CE9">
      <w:pPr>
        <w:ind w:left="0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2.8.1.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Основанием для отказа </w:t>
      </w:r>
      <w:r w:rsidRPr="0023228E">
        <w:rPr>
          <w:sz w:val="18"/>
          <w:szCs w:val="18"/>
        </w:rPr>
        <w:t xml:space="preserve">в приеме документов для зачисления в муниципальное образовательное учреждение является: </w:t>
      </w:r>
    </w:p>
    <w:p w:rsidR="0030252E" w:rsidRPr="0023228E" w:rsidRDefault="004B6395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обращение лица, не относящегося к категории заявителей;  подача документов в период, отличающийся от установленного пунктом 2.6.2. периода приема документов;  не пред</w:t>
      </w:r>
      <w:r w:rsidRPr="0023228E">
        <w:rPr>
          <w:sz w:val="18"/>
          <w:szCs w:val="18"/>
        </w:rPr>
        <w:t xml:space="preserve">оставление в образовательную учреждение полного перечня документов, необходимых для получения услуги. </w:t>
      </w:r>
    </w:p>
    <w:p w:rsidR="0030252E" w:rsidRPr="0023228E" w:rsidRDefault="004B6395">
      <w:pPr>
        <w:spacing w:after="35" w:line="259" w:lineRule="auto"/>
        <w:ind w:left="0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spacing w:after="0" w:line="270" w:lineRule="auto"/>
        <w:ind w:left="48" w:right="87" w:hanging="10"/>
        <w:jc w:val="center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2.9. Исчерпывающий перечень оснований для приостановления или отказа в предоставлении муниципальной услуги </w:t>
      </w:r>
    </w:p>
    <w:p w:rsidR="0030252E" w:rsidRPr="005B6CE9" w:rsidRDefault="004B6395">
      <w:pPr>
        <w:spacing w:after="18" w:line="259" w:lineRule="auto"/>
        <w:ind w:left="0" w:right="292" w:firstLine="0"/>
        <w:jc w:val="center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2.9.1. Основанием </w:t>
      </w:r>
      <w:r w:rsidRPr="0023228E">
        <w:rPr>
          <w:sz w:val="18"/>
          <w:szCs w:val="18"/>
        </w:rPr>
        <w:t xml:space="preserve">для отказа в предоставлении муниципальной услуги является отсутствие в муниципальном образовательном учреждении  свободных мест  (за исключением случаев, предусмотренных </w:t>
      </w:r>
      <w:hyperlink r:id="rId17">
        <w:r w:rsidRPr="0023228E">
          <w:rPr>
            <w:sz w:val="18"/>
            <w:szCs w:val="18"/>
          </w:rPr>
          <w:t>частями 5</w:t>
        </w:r>
      </w:hyperlink>
      <w:hyperlink r:id="rId18">
        <w:r w:rsidRPr="0023228E">
          <w:rPr>
            <w:sz w:val="18"/>
            <w:szCs w:val="18"/>
          </w:rPr>
          <w:t xml:space="preserve"> </w:t>
        </w:r>
      </w:hyperlink>
      <w:r w:rsidRPr="0023228E">
        <w:rPr>
          <w:sz w:val="18"/>
          <w:szCs w:val="18"/>
        </w:rPr>
        <w:t xml:space="preserve">и </w:t>
      </w:r>
      <w:hyperlink r:id="rId19">
        <w:r w:rsidRPr="0023228E">
          <w:rPr>
            <w:sz w:val="18"/>
            <w:szCs w:val="18"/>
          </w:rPr>
          <w:t>6</w:t>
        </w:r>
      </w:hyperlink>
      <w:hyperlink r:id="rId20">
        <w:r w:rsidRPr="0023228E">
          <w:rPr>
            <w:sz w:val="18"/>
            <w:szCs w:val="18"/>
          </w:rPr>
          <w:t xml:space="preserve"> </w:t>
        </w:r>
      </w:hyperlink>
      <w:r w:rsidRPr="0023228E">
        <w:rPr>
          <w:sz w:val="18"/>
          <w:szCs w:val="18"/>
        </w:rPr>
        <w:t>статьи 67  Федерального закона от 29.12.2012 N 2</w:t>
      </w:r>
      <w:r w:rsidRPr="0023228E">
        <w:rPr>
          <w:sz w:val="18"/>
          <w:szCs w:val="18"/>
        </w:rPr>
        <w:t xml:space="preserve">73-ФЗ  «Об образовании в Российской Федерации»). </w:t>
      </w:r>
    </w:p>
    <w:p w:rsidR="0030252E" w:rsidRPr="0023228E" w:rsidRDefault="004B6395" w:rsidP="005B6CE9">
      <w:pPr>
        <w:ind w:left="0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2.9.1. Оснований для приостановления оказания муниципальной услуги  не имеется. </w:t>
      </w:r>
    </w:p>
    <w:p w:rsidR="0030252E" w:rsidRPr="0023228E" w:rsidRDefault="004B6395">
      <w:pPr>
        <w:spacing w:after="19" w:line="259" w:lineRule="auto"/>
        <w:ind w:left="1277" w:firstLine="0"/>
        <w:jc w:val="left"/>
        <w:rPr>
          <w:sz w:val="18"/>
          <w:szCs w:val="18"/>
        </w:rPr>
      </w:pPr>
      <w:r w:rsidRPr="0023228E">
        <w:rPr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0" w:line="270" w:lineRule="auto"/>
        <w:ind w:left="48" w:right="38" w:hanging="10"/>
        <w:jc w:val="center"/>
        <w:rPr>
          <w:sz w:val="18"/>
          <w:szCs w:val="18"/>
        </w:rPr>
      </w:pPr>
      <w:r w:rsidRPr="005B6CE9">
        <w:rPr>
          <w:b/>
          <w:sz w:val="24"/>
          <w:szCs w:val="24"/>
        </w:rPr>
        <w:t>2.10. Размер платы, взимаемой с получателя при предоставлении муниципальной</w:t>
      </w:r>
      <w:r w:rsidRPr="0023228E">
        <w:rPr>
          <w:b/>
          <w:sz w:val="18"/>
          <w:szCs w:val="18"/>
        </w:rPr>
        <w:t xml:space="preserve"> услуги </w:t>
      </w:r>
    </w:p>
    <w:p w:rsidR="0030252E" w:rsidRPr="0023228E" w:rsidRDefault="004B6395">
      <w:pPr>
        <w:spacing w:after="19" w:line="259" w:lineRule="auto"/>
        <w:ind w:left="0" w:right="292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 w:rsidP="005B6CE9">
      <w:pPr>
        <w:ind w:left="0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2.10.1.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Плата с получателя за предоставление муниципальной услуги не взимается. </w:t>
      </w:r>
    </w:p>
    <w:p w:rsidR="0030252E" w:rsidRPr="0023228E" w:rsidRDefault="004B6395">
      <w:pPr>
        <w:spacing w:after="37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spacing w:after="0" w:line="270" w:lineRule="auto"/>
        <w:ind w:left="48" w:right="405" w:hanging="10"/>
        <w:jc w:val="center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30252E" w:rsidRPr="005B6CE9" w:rsidRDefault="004B6395">
      <w:pPr>
        <w:spacing w:after="19" w:line="259" w:lineRule="auto"/>
        <w:ind w:left="0" w:right="292" w:firstLine="0"/>
        <w:jc w:val="center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2.11.1.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Срок ожидания заявителя в очереди при подаче запроса о предоставлении муниципальной услуги (документов, предусмотренных для получения муниципальной услуги) и при получении результата предоставления муниципальной услуги не может превышать 15 минут.  </w:t>
      </w:r>
    </w:p>
    <w:p w:rsidR="0030252E" w:rsidRPr="0023228E" w:rsidRDefault="004B6395">
      <w:pPr>
        <w:spacing w:after="0" w:line="259" w:lineRule="auto"/>
        <w:ind w:left="0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0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spacing w:after="15" w:line="270" w:lineRule="auto"/>
        <w:ind w:left="235" w:right="134" w:firstLine="768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lastRenderedPageBreak/>
        <w:t>2.12.</w:t>
      </w:r>
      <w:r w:rsidRPr="005B6CE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B6CE9">
        <w:rPr>
          <w:b/>
          <w:sz w:val="24"/>
          <w:szCs w:val="24"/>
        </w:rPr>
        <w:t xml:space="preserve">Срок и порядок регистрации запроса заявителя  о предоставлении муниципальной услуги, в том числе в электронной форме </w:t>
      </w:r>
    </w:p>
    <w:p w:rsidR="0030252E" w:rsidRPr="0023228E" w:rsidRDefault="004B6395">
      <w:pPr>
        <w:spacing w:after="20" w:line="259" w:lineRule="auto"/>
        <w:ind w:left="0" w:firstLine="0"/>
        <w:jc w:val="left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2.12.1.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>Заявление о приеме в образовательное учреждение и прилагаемые к нему документы, представленные родителями (законными предс</w:t>
      </w:r>
      <w:r w:rsidRPr="0023228E">
        <w:rPr>
          <w:sz w:val="18"/>
          <w:szCs w:val="18"/>
        </w:rPr>
        <w:t>тавителями), регистрируются руководителем образовательного учреждения или уполномоченным им должностным лицом, ответственным за прием документов, в журнале приема заявлений о приеме в образовательное  учреждение. Время приема документов составляет не более</w:t>
      </w:r>
      <w:r w:rsidRPr="0023228E">
        <w:rPr>
          <w:sz w:val="18"/>
          <w:szCs w:val="18"/>
        </w:rPr>
        <w:t xml:space="preserve"> 15 минут.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2.12.2.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>После регистрации заявления, представленного в образовательное учреждение,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</w:t>
      </w:r>
      <w:r w:rsidRPr="0023228E">
        <w:rPr>
          <w:sz w:val="18"/>
          <w:szCs w:val="18"/>
        </w:rPr>
        <w:t xml:space="preserve">бразовательное учреждение, о перечне представленных документов. Расписка заверяется подписью должностного лица образовательного учреждения, ответственного за прием документов, и печатью образовательного учреждения. </w:t>
      </w:r>
    </w:p>
    <w:p w:rsidR="0030252E" w:rsidRPr="0023228E" w:rsidRDefault="004B6395">
      <w:pPr>
        <w:spacing w:after="34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spacing w:after="0" w:line="270" w:lineRule="auto"/>
        <w:ind w:left="48" w:right="400" w:hanging="10"/>
        <w:jc w:val="center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2.13.Требования к помещениям,  </w:t>
      </w:r>
    </w:p>
    <w:p w:rsidR="0030252E" w:rsidRPr="0023228E" w:rsidRDefault="004B6395">
      <w:pPr>
        <w:spacing w:after="0" w:line="270" w:lineRule="auto"/>
        <w:ind w:left="48" w:right="398" w:hanging="10"/>
        <w:jc w:val="center"/>
        <w:rPr>
          <w:sz w:val="18"/>
          <w:szCs w:val="18"/>
        </w:rPr>
      </w:pPr>
      <w:r w:rsidRPr="005B6CE9">
        <w:rPr>
          <w:b/>
          <w:sz w:val="24"/>
          <w:szCs w:val="24"/>
        </w:rPr>
        <w:t>в кото</w:t>
      </w:r>
      <w:r w:rsidRPr="005B6CE9">
        <w:rPr>
          <w:b/>
          <w:sz w:val="24"/>
          <w:szCs w:val="24"/>
        </w:rPr>
        <w:t>рых предоставляется муниципальная услуга</w:t>
      </w: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>
      <w:pPr>
        <w:spacing w:after="23" w:line="259" w:lineRule="auto"/>
        <w:ind w:left="0" w:right="292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2.13.1. На территории, прилегающей к месторасположению образовательной организации, оборудуются места для парковки автотранспортных средств. Доступ заявителей к парковочным местам является бесплатным. </w:t>
      </w:r>
      <w:r w:rsidRPr="0023228E">
        <w:rPr>
          <w:sz w:val="18"/>
          <w:szCs w:val="18"/>
        </w:rPr>
        <w:t xml:space="preserve">Для инвалидов предусматриваются отдельные места для парковки.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2.13.2. Центральный вход в здание образовательной организации  оборудуется расширенным проходом, позволяющим обеспечить беспрепятственный доступ инвалидов, включая инвалидов, использующих кресл</w:t>
      </w:r>
      <w:r w:rsidRPr="0023228E">
        <w:rPr>
          <w:sz w:val="18"/>
          <w:szCs w:val="18"/>
        </w:rPr>
        <w:t xml:space="preserve">а-коляски, при наличии ступеней – пандусом.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2.13.3. Здание оборудуется вывеской (табличкой), содержащей информацию о полном  наименовании, месте нахождения, режиме работы образовательной организации.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2.13.4. Места информирования, предназначенные для озна</w:t>
      </w:r>
      <w:r w:rsidRPr="0023228E">
        <w:rPr>
          <w:sz w:val="18"/>
          <w:szCs w:val="18"/>
        </w:rPr>
        <w:t xml:space="preserve">комления заявителей с информационными материалами, оборудуются: </w:t>
      </w:r>
    </w:p>
    <w:p w:rsidR="0030252E" w:rsidRPr="0023228E" w:rsidRDefault="004B6395" w:rsidP="005B6CE9">
      <w:pPr>
        <w:ind w:left="0" w:right="1136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информационными стендами; стульями и столами для возможности оформления документов.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2.13.5.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>Места ожидания в очереди на предоставление или получение документов оборудуются стульями (кресельн</w:t>
      </w:r>
      <w:r w:rsidRPr="0023228E">
        <w:rPr>
          <w:sz w:val="18"/>
          <w:szCs w:val="18"/>
        </w:rPr>
        <w:t xml:space="preserve">ыми секциями, скамьями). Места ожидания должны соответствовать комфортным условиям для заявителей. Количество мест ожидания определяется исходя из фактической нагрузки и возможностей для размещения в здании, но не может составлять менее 3 мест. </w:t>
      </w:r>
    </w:p>
    <w:p w:rsidR="0030252E" w:rsidRPr="0023228E" w:rsidRDefault="004B6395" w:rsidP="005B6CE9">
      <w:pPr>
        <w:ind w:left="0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2.13.6. Ис</w:t>
      </w:r>
      <w:r w:rsidRPr="0023228E">
        <w:rPr>
          <w:sz w:val="18"/>
          <w:szCs w:val="18"/>
        </w:rPr>
        <w:t xml:space="preserve">полнение муниципальной услуги осуществляется в рабочих кабинетах на рабочих местах  специалистов.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Рабочие места специалистов, осуществляющих предоставление муниципальной услуги, оборудуются техническими средствами (один компьютер с установленными справочн</w:t>
      </w:r>
      <w:r w:rsidRPr="0023228E">
        <w:rPr>
          <w:sz w:val="18"/>
          <w:szCs w:val="18"/>
        </w:rPr>
        <w:t xml:space="preserve">о-информационными системами на каждого специалиста) и оргтехникой, позволяющей организовать исполнение муниципальной услуги в полном объеме.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2.13.7. Места предоставления муниципальной услуги оборудуются противопожарной системой и средствами пожаротушения,</w:t>
      </w:r>
      <w:r w:rsidRPr="0023228E">
        <w:rPr>
          <w:sz w:val="18"/>
          <w:szCs w:val="18"/>
        </w:rPr>
        <w:t xml:space="preserve"> системой оповещения о возникновении чрезвычайной ситуации, системой охраны. </w:t>
      </w:r>
    </w:p>
    <w:p w:rsidR="0030252E" w:rsidRPr="0023228E" w:rsidRDefault="004B6395" w:rsidP="005B6CE9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2.13.8. Вход в здание, помещения, в которых предоставляется муниципальная услуга, места ожидания, места для заполнения запросов о предоставлении муниципальной услуги должны быть </w:t>
      </w:r>
      <w:r w:rsidRPr="0023228E">
        <w:rPr>
          <w:sz w:val="18"/>
          <w:szCs w:val="18"/>
        </w:rPr>
        <w:t xml:space="preserve">оборудованы с учетом требований по обеспечению доступности для инвалидов в соответствии с законодательством, иными нормативными правовыми актами Российской Федерации о социальной защите инвалидов.  </w:t>
      </w:r>
    </w:p>
    <w:p w:rsidR="0030252E" w:rsidRPr="0023228E" w:rsidRDefault="004B6395" w:rsidP="005B6CE9">
      <w:pPr>
        <w:ind w:left="0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2.13.9. Требования к помещениям должны соответствовать са</w:t>
      </w:r>
      <w:r w:rsidRPr="0023228E">
        <w:rPr>
          <w:sz w:val="18"/>
          <w:szCs w:val="18"/>
        </w:rPr>
        <w:t xml:space="preserve">нитарно-эпидемиологическим правилам и нормативам. </w:t>
      </w:r>
    </w:p>
    <w:p w:rsidR="0030252E" w:rsidRPr="0023228E" w:rsidRDefault="004B6395">
      <w:pPr>
        <w:spacing w:after="34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spacing w:after="0" w:line="270" w:lineRule="auto"/>
        <w:ind w:left="48" w:right="124" w:hanging="10"/>
        <w:jc w:val="center"/>
        <w:rPr>
          <w:sz w:val="24"/>
          <w:szCs w:val="24"/>
        </w:rPr>
      </w:pPr>
      <w:r w:rsidRPr="005B6CE9">
        <w:rPr>
          <w:b/>
          <w:sz w:val="24"/>
          <w:szCs w:val="24"/>
        </w:rPr>
        <w:t>2.14.</w:t>
      </w:r>
      <w:r w:rsidRPr="005B6CE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B6CE9">
        <w:rPr>
          <w:b/>
          <w:sz w:val="24"/>
          <w:szCs w:val="24"/>
        </w:rPr>
        <w:t xml:space="preserve">Показатели доступности и качества муниципальной услуги </w:t>
      </w:r>
    </w:p>
    <w:p w:rsidR="0030252E" w:rsidRPr="005B6CE9" w:rsidRDefault="004B6395">
      <w:pPr>
        <w:spacing w:after="22" w:line="259" w:lineRule="auto"/>
        <w:ind w:left="943" w:firstLine="0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 </w:t>
      </w:r>
    </w:p>
    <w:p w:rsidR="0030252E" w:rsidRPr="0023228E" w:rsidRDefault="004B6395" w:rsidP="005B6CE9">
      <w:pPr>
        <w:ind w:left="0" w:firstLine="0"/>
        <w:rPr>
          <w:sz w:val="18"/>
          <w:szCs w:val="18"/>
        </w:rPr>
      </w:pPr>
      <w:r w:rsidRPr="0023228E">
        <w:rPr>
          <w:sz w:val="18"/>
          <w:szCs w:val="18"/>
        </w:rPr>
        <w:t>2.14.1.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Показателями доступности и качества муниципальной услуги являются: </w:t>
      </w:r>
    </w:p>
    <w:p w:rsidR="0030252E" w:rsidRPr="0023228E" w:rsidRDefault="004B6395" w:rsidP="005B6CE9">
      <w:pPr>
        <w:ind w:left="720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а)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своевременность и оперативность предоставления муниципальной  </w:t>
      </w:r>
      <w:r w:rsidRPr="0023228E">
        <w:rPr>
          <w:sz w:val="18"/>
          <w:szCs w:val="18"/>
        </w:rPr>
        <w:t xml:space="preserve">услуги; </w:t>
      </w:r>
    </w:p>
    <w:p w:rsidR="0030252E" w:rsidRPr="0023228E" w:rsidRDefault="004B6395">
      <w:pPr>
        <w:spacing w:after="10" w:line="270" w:lineRule="auto"/>
        <w:ind w:left="-15" w:right="2155"/>
        <w:jc w:val="left"/>
        <w:rPr>
          <w:sz w:val="18"/>
          <w:szCs w:val="18"/>
        </w:rPr>
      </w:pPr>
      <w:r w:rsidRPr="0023228E">
        <w:rPr>
          <w:sz w:val="18"/>
          <w:szCs w:val="18"/>
        </w:rPr>
        <w:t>б)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>качество предоставления муниципальной услуги: полн</w:t>
      </w:r>
      <w:r w:rsidRPr="0023228E">
        <w:rPr>
          <w:sz w:val="18"/>
          <w:szCs w:val="18"/>
        </w:rPr>
        <w:t xml:space="preserve">ота и достоверность информации; </w:t>
      </w:r>
      <w:r w:rsidRPr="0023228E">
        <w:rPr>
          <w:sz w:val="18"/>
          <w:szCs w:val="18"/>
        </w:rPr>
        <w:t xml:space="preserve">правильность оформления документов должностным лицом; качество процесса обслуживания заявителей; </w:t>
      </w:r>
    </w:p>
    <w:p w:rsidR="0030252E" w:rsidRPr="0023228E" w:rsidRDefault="004B6395" w:rsidP="005B6CE9">
      <w:pPr>
        <w:ind w:left="708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в</w:t>
      </w:r>
      <w:r w:rsidRPr="0023228E">
        <w:rPr>
          <w:sz w:val="18"/>
          <w:szCs w:val="18"/>
        </w:rPr>
        <w:t>)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доступность муниципальной услуги: </w:t>
      </w:r>
      <w:r w:rsidRPr="0023228E">
        <w:rPr>
          <w:sz w:val="18"/>
          <w:szCs w:val="18"/>
        </w:rPr>
        <w:t xml:space="preserve">простота и рациональность процесса предоставления муниципальной </w:t>
      </w:r>
      <w:r w:rsidRPr="0023228E">
        <w:rPr>
          <w:sz w:val="18"/>
          <w:szCs w:val="18"/>
        </w:rPr>
        <w:t xml:space="preserve">услуги; </w:t>
      </w:r>
    </w:p>
    <w:p w:rsidR="0030252E" w:rsidRPr="0023228E" w:rsidRDefault="004B6395" w:rsidP="005B6CE9">
      <w:pPr>
        <w:tabs>
          <w:tab w:val="center" w:pos="1180"/>
          <w:tab w:val="center" w:pos="2025"/>
          <w:tab w:val="center" w:pos="2936"/>
          <w:tab w:val="center" w:pos="4527"/>
          <w:tab w:val="center" w:pos="5664"/>
          <w:tab w:val="center" w:pos="6528"/>
          <w:tab w:val="right" w:pos="9436"/>
        </w:tabs>
        <w:ind w:left="0" w:firstLine="0"/>
        <w:jc w:val="left"/>
        <w:rPr>
          <w:sz w:val="18"/>
          <w:szCs w:val="18"/>
        </w:rPr>
      </w:pPr>
      <w:r w:rsidRPr="0023228E">
        <w:rPr>
          <w:rFonts w:ascii="Calibri" w:eastAsia="Calibri" w:hAnsi="Calibri" w:cs="Calibri"/>
          <w:sz w:val="18"/>
          <w:szCs w:val="18"/>
        </w:rPr>
        <w:tab/>
      </w:r>
      <w:r w:rsidR="005B6CE9">
        <w:rPr>
          <w:sz w:val="18"/>
          <w:szCs w:val="18"/>
        </w:rPr>
        <w:t xml:space="preserve">ясность и </w:t>
      </w:r>
      <w:r w:rsidR="005B6CE9">
        <w:rPr>
          <w:sz w:val="18"/>
          <w:szCs w:val="18"/>
        </w:rPr>
        <w:tab/>
        <w:t xml:space="preserve">качество </w:t>
      </w:r>
      <w:r w:rsidR="005B6CE9">
        <w:rPr>
          <w:sz w:val="18"/>
          <w:szCs w:val="18"/>
        </w:rPr>
        <w:tab/>
        <w:t xml:space="preserve">информации о </w:t>
      </w:r>
      <w:r w:rsidRPr="0023228E">
        <w:rPr>
          <w:sz w:val="18"/>
          <w:szCs w:val="18"/>
        </w:rPr>
        <w:t xml:space="preserve">порядке </w:t>
      </w:r>
      <w:r w:rsidRPr="0023228E">
        <w:rPr>
          <w:sz w:val="18"/>
          <w:szCs w:val="18"/>
        </w:rPr>
        <w:tab/>
        <w:t xml:space="preserve">предоставления </w:t>
      </w:r>
      <w:r w:rsidRPr="0023228E">
        <w:rPr>
          <w:sz w:val="18"/>
          <w:szCs w:val="18"/>
        </w:rPr>
        <w:t xml:space="preserve">муниципальной услуги; доступность муниципальной услуги для инвалидов. </w:t>
      </w:r>
    </w:p>
    <w:p w:rsidR="0030252E" w:rsidRPr="0023228E" w:rsidRDefault="004B6395">
      <w:pPr>
        <w:spacing w:after="32" w:line="259" w:lineRule="auto"/>
        <w:ind w:left="720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numPr>
          <w:ilvl w:val="0"/>
          <w:numId w:val="2"/>
        </w:numPr>
        <w:spacing w:after="15" w:line="270" w:lineRule="auto"/>
        <w:ind w:right="400" w:firstLine="1123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t>Состав, п</w:t>
      </w:r>
      <w:r w:rsidRPr="005B6CE9">
        <w:rPr>
          <w:b/>
          <w:sz w:val="24"/>
          <w:szCs w:val="24"/>
        </w:rPr>
        <w:t xml:space="preserve">оследовательность и сроки выполнения административных процедур, требования к порядку их выполнения, в </w:t>
      </w:r>
    </w:p>
    <w:p w:rsidR="0030252E" w:rsidRPr="005B6CE9" w:rsidRDefault="004B6395">
      <w:pPr>
        <w:spacing w:after="15" w:line="270" w:lineRule="auto"/>
        <w:ind w:left="3274" w:right="134" w:hanging="3039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том числе особенности выполнения административных процедур в электронной форме </w:t>
      </w:r>
    </w:p>
    <w:p w:rsidR="0030252E" w:rsidRPr="005B6CE9" w:rsidRDefault="004B6395">
      <w:pPr>
        <w:spacing w:after="0" w:line="259" w:lineRule="auto"/>
        <w:ind w:left="0" w:right="292" w:firstLine="0"/>
        <w:jc w:val="center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 </w:t>
      </w:r>
    </w:p>
    <w:p w:rsidR="0030252E" w:rsidRPr="005B6CE9" w:rsidRDefault="004B6395">
      <w:pPr>
        <w:spacing w:after="15" w:line="270" w:lineRule="auto"/>
        <w:ind w:left="780" w:right="134" w:firstLine="156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t>3.1.</w:t>
      </w:r>
      <w:r w:rsidRPr="005B6CE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B6CE9">
        <w:rPr>
          <w:b/>
          <w:sz w:val="24"/>
          <w:szCs w:val="24"/>
        </w:rPr>
        <w:t xml:space="preserve">Последовательность административных процедур, выполняемых при предоставлении муниципальной услуги </w:t>
      </w:r>
    </w:p>
    <w:p w:rsidR="0030252E" w:rsidRPr="005B6CE9" w:rsidRDefault="004B6395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3,1,1</w:t>
      </w:r>
      <w:r w:rsidR="004B6395" w:rsidRPr="0023228E">
        <w:rPr>
          <w:sz w:val="18"/>
          <w:szCs w:val="18"/>
        </w:rPr>
        <w:t xml:space="preserve">Предоставление муниципальной услуги включает в себя следующие административные процедуры: </w:t>
      </w:r>
    </w:p>
    <w:p w:rsidR="0030252E" w:rsidRPr="0023228E" w:rsidRDefault="004B6395">
      <w:pPr>
        <w:ind w:left="708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>прием и регистрация заявлений с прилагаемыми документами; принят</w:t>
      </w:r>
      <w:r w:rsidRPr="0023228E">
        <w:rPr>
          <w:sz w:val="18"/>
          <w:szCs w:val="18"/>
        </w:rPr>
        <w:t xml:space="preserve">ие решения о зачислении в муниципальное образовательное </w:t>
      </w:r>
    </w:p>
    <w:p w:rsidR="0030252E" w:rsidRPr="0023228E" w:rsidRDefault="00AC6479" w:rsidP="00AC6479">
      <w:pPr>
        <w:ind w:left="693" w:right="357" w:hanging="708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учреждение; информирование заявителей о зачислении в </w:t>
      </w:r>
      <w:r w:rsidR="004B6395" w:rsidRPr="0023228E">
        <w:rPr>
          <w:sz w:val="18"/>
          <w:szCs w:val="18"/>
        </w:rPr>
        <w:t xml:space="preserve">муниципальное </w:t>
      </w:r>
      <w:r w:rsidR="004B6395" w:rsidRPr="0023228E">
        <w:rPr>
          <w:sz w:val="18"/>
          <w:szCs w:val="18"/>
        </w:rPr>
        <w:t xml:space="preserve">образовательное учреждение; оформление отказа в предоставлении услуги.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3,1,2</w:t>
      </w:r>
      <w:r w:rsidR="004B6395" w:rsidRPr="0023228E">
        <w:rPr>
          <w:sz w:val="18"/>
          <w:szCs w:val="18"/>
        </w:rPr>
        <w:t>Блок-схема последовательности действий (административн</w:t>
      </w:r>
      <w:r w:rsidR="004B6395" w:rsidRPr="0023228E">
        <w:rPr>
          <w:sz w:val="18"/>
          <w:szCs w:val="18"/>
        </w:rPr>
        <w:t xml:space="preserve">ых процедур) при предоставлении муниципальной услуги приведена в приложении к настоящему Регламенту. </w:t>
      </w:r>
    </w:p>
    <w:p w:rsidR="0030252E" w:rsidRPr="0023228E" w:rsidRDefault="004B6395">
      <w:pPr>
        <w:spacing w:after="31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color w:val="0000FF"/>
          <w:sz w:val="18"/>
          <w:szCs w:val="18"/>
        </w:rPr>
        <w:t xml:space="preserve"> </w:t>
      </w:r>
    </w:p>
    <w:p w:rsidR="0030252E" w:rsidRPr="005B6CE9" w:rsidRDefault="004B6395">
      <w:pPr>
        <w:spacing w:after="15" w:line="270" w:lineRule="auto"/>
        <w:ind w:left="3690" w:right="134" w:hanging="2216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3.2. Приѐм и регистрация заявлений с прилагаемыми документами </w:t>
      </w:r>
    </w:p>
    <w:p w:rsidR="0030252E" w:rsidRPr="0023228E" w:rsidRDefault="004B6395">
      <w:pPr>
        <w:spacing w:after="19" w:line="259" w:lineRule="auto"/>
        <w:ind w:left="413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3,2,1</w:t>
      </w:r>
      <w:r w:rsidR="004B6395" w:rsidRPr="0023228E">
        <w:rPr>
          <w:sz w:val="18"/>
          <w:szCs w:val="18"/>
        </w:rPr>
        <w:t xml:space="preserve">Основанием для начала административной процедуры  </w:t>
      </w:r>
      <w:r w:rsidR="004B6395" w:rsidRPr="0023228E">
        <w:rPr>
          <w:sz w:val="18"/>
          <w:szCs w:val="18"/>
        </w:rPr>
        <w:t xml:space="preserve">является предоставление заявителем заявления о зачислении в образовательное учреждение и комплекта документов (в том числе в форме электронного документа).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3,2,2,</w:t>
      </w:r>
      <w:r w:rsidR="004B6395" w:rsidRPr="0023228E">
        <w:rPr>
          <w:sz w:val="18"/>
          <w:szCs w:val="18"/>
        </w:rPr>
        <w:t>В случае предоставления документов  в электронной форме сотрудник образовательного учреждения регис</w:t>
      </w:r>
      <w:r w:rsidR="004B6395" w:rsidRPr="0023228E">
        <w:rPr>
          <w:sz w:val="18"/>
          <w:szCs w:val="18"/>
        </w:rPr>
        <w:t xml:space="preserve">трирует их в журнале приема заявлений.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3,2,3</w:t>
      </w:r>
      <w:r w:rsidR="004B6395" w:rsidRPr="0023228E">
        <w:rPr>
          <w:sz w:val="18"/>
          <w:szCs w:val="18"/>
        </w:rPr>
        <w:t>В случае представления документов заявителем при личном обращении сотрудник образовательного учреждения:  устанавливает личность заявителя, наличие всех необходимых документов, сличает представленные экземпляры ориги</w:t>
      </w:r>
      <w:r w:rsidR="004B6395" w:rsidRPr="0023228E">
        <w:rPr>
          <w:sz w:val="18"/>
          <w:szCs w:val="18"/>
        </w:rPr>
        <w:t>налов и копий документов, знакомит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</w:t>
      </w:r>
      <w:r w:rsidR="004B6395" w:rsidRPr="0023228E">
        <w:rPr>
          <w:sz w:val="18"/>
          <w:szCs w:val="18"/>
        </w:rPr>
        <w:t xml:space="preserve">ующими  учреждение и осуществление образовательной деятельности, права и обязанности воспитанников и обучающихся; </w:t>
      </w:r>
    </w:p>
    <w:p w:rsidR="0030252E" w:rsidRPr="0023228E" w:rsidRDefault="004B6395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в случае представления заявителем неполного пакета документов, необходимых для зачисления ребенка в муниципальное образовательное учреждение</w:t>
      </w:r>
      <w:r w:rsidRPr="0023228E">
        <w:rPr>
          <w:sz w:val="18"/>
          <w:szCs w:val="18"/>
        </w:rPr>
        <w:t>, неправильного заполнения заявления, указывает, какие документы необходимо представить, разъясняет, как надлежащим образом оформить заявление. Если причины, препятствующие приему документов, могут быть устранены в ходе приема, они устраняются незамедлител</w:t>
      </w:r>
      <w:r w:rsidRPr="0023228E">
        <w:rPr>
          <w:sz w:val="18"/>
          <w:szCs w:val="18"/>
        </w:rPr>
        <w:t>ьно;</w:t>
      </w:r>
      <w:r w:rsidRPr="0023228E">
        <w:rPr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 фиксирует получение документов в день поступления документов путем внесения записи в журнале приема заявлений;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</w:p>
    <w:p w:rsidR="0030252E" w:rsidRPr="0023228E" w:rsidRDefault="004B6395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 если имеются основания для отказа в приеме документов,  предусмотренные пунктом 2.8 Регламента, сотрудник образовательного учреждения отк</w:t>
      </w:r>
      <w:r w:rsidRPr="0023228E">
        <w:rPr>
          <w:sz w:val="18"/>
          <w:szCs w:val="18"/>
        </w:rPr>
        <w:t>азывает в приеме  документов.</w:t>
      </w:r>
      <w:r w:rsidRPr="0023228E">
        <w:rPr>
          <w:sz w:val="18"/>
          <w:szCs w:val="18"/>
        </w:rPr>
        <w:t xml:space="preserve">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3,2,4,</w:t>
      </w:r>
      <w:r w:rsidR="004B6395" w:rsidRPr="0023228E">
        <w:rPr>
          <w:sz w:val="18"/>
          <w:szCs w:val="18"/>
        </w:rPr>
        <w:t xml:space="preserve">Общий максимальный срок приема документов не должен превышать 15 минут.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3,2,5,</w:t>
      </w:r>
      <w:r w:rsidR="004B6395" w:rsidRPr="0023228E">
        <w:rPr>
          <w:sz w:val="18"/>
          <w:szCs w:val="18"/>
        </w:rPr>
        <w:t xml:space="preserve">Результатом административной процедуры является регистрация заявления и документов. </w:t>
      </w:r>
    </w:p>
    <w:p w:rsidR="0030252E" w:rsidRPr="0023228E" w:rsidRDefault="004B6395">
      <w:pPr>
        <w:spacing w:after="32" w:line="259" w:lineRule="auto"/>
        <w:ind w:left="720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spacing w:after="15" w:line="270" w:lineRule="auto"/>
        <w:ind w:left="2696" w:right="134" w:hanging="1657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t>3.3. Принятие решения о зачислени</w:t>
      </w:r>
      <w:r w:rsidR="005B6CE9">
        <w:rPr>
          <w:b/>
          <w:sz w:val="24"/>
          <w:szCs w:val="24"/>
        </w:rPr>
        <w:t xml:space="preserve">и в муниципальное   </w:t>
      </w:r>
      <w:r w:rsidRPr="005B6CE9">
        <w:rPr>
          <w:b/>
          <w:sz w:val="24"/>
          <w:szCs w:val="24"/>
        </w:rPr>
        <w:t xml:space="preserve">образовательное учреждение </w:t>
      </w:r>
    </w:p>
    <w:p w:rsidR="0030252E" w:rsidRPr="0023228E" w:rsidRDefault="004B6395">
      <w:pPr>
        <w:spacing w:after="19" w:line="259" w:lineRule="auto"/>
        <w:ind w:left="0" w:right="297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3,3,1</w:t>
      </w:r>
      <w:r w:rsidR="004B6395" w:rsidRPr="0023228E">
        <w:rPr>
          <w:sz w:val="18"/>
          <w:szCs w:val="18"/>
        </w:rPr>
        <w:t xml:space="preserve">Основанием для начала административной процедуры  является  прием заявления о зачислении в образовательное учреждение  и документов. 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3,3,2,</w:t>
      </w:r>
      <w:r w:rsidR="004B6395" w:rsidRPr="0023228E">
        <w:rPr>
          <w:sz w:val="18"/>
          <w:szCs w:val="18"/>
        </w:rPr>
        <w:t xml:space="preserve">После приема документов муниципальное дошкольное образовательное учреждение в тот же день заключает договор об образовании по образовательным программам дошкольного образования с родителями (законными представителями) ребенка.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3,3,3,</w:t>
      </w:r>
      <w:r w:rsidR="004B6395" w:rsidRPr="0023228E">
        <w:rPr>
          <w:sz w:val="18"/>
          <w:szCs w:val="18"/>
        </w:rPr>
        <w:t>При зачислении в муниципальное дошкольное образовательное учреждение руководитель  образовательного учреждения издает приказ о зачислении ребенка в течение трех рабочих дней после заключения договора об образовании по образовательным программам дошкольного</w:t>
      </w:r>
      <w:r w:rsidR="004B6395" w:rsidRPr="0023228E">
        <w:rPr>
          <w:sz w:val="18"/>
          <w:szCs w:val="18"/>
        </w:rPr>
        <w:t xml:space="preserve"> образования. 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3,3,4,</w:t>
      </w:r>
      <w:r w:rsidR="004B6395" w:rsidRPr="0023228E">
        <w:rPr>
          <w:sz w:val="18"/>
          <w:szCs w:val="18"/>
        </w:rPr>
        <w:t>В случае зачисления граждан в муниципальное общеобразовательное учреждение и в муниципальное учреждение дополнительного образования приказ о зачислении оформляется руководителем образовательного учреждения в течение 7 рабочих дней после при</w:t>
      </w:r>
      <w:r w:rsidR="004B6395" w:rsidRPr="0023228E">
        <w:rPr>
          <w:sz w:val="18"/>
          <w:szCs w:val="18"/>
        </w:rPr>
        <w:t>ема документов.</w:t>
      </w:r>
      <w:r w:rsidR="004B6395" w:rsidRPr="0023228E">
        <w:rPr>
          <w:color w:val="FF0000"/>
          <w:sz w:val="18"/>
          <w:szCs w:val="18"/>
        </w:rPr>
        <w:t xml:space="preserve"> </w:t>
      </w:r>
    </w:p>
    <w:p w:rsidR="0030252E" w:rsidRPr="0023228E" w:rsidRDefault="005B6CE9" w:rsidP="005B6CE9">
      <w:pPr>
        <w:spacing w:after="10" w:line="270" w:lineRule="auto"/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3,3,5,</w:t>
      </w:r>
      <w:r w:rsidR="004B6395" w:rsidRPr="0023228E">
        <w:rPr>
          <w:sz w:val="18"/>
          <w:szCs w:val="18"/>
        </w:rPr>
        <w:t xml:space="preserve">В </w:t>
      </w:r>
      <w:r w:rsidR="004B6395" w:rsidRPr="0023228E">
        <w:rPr>
          <w:sz w:val="18"/>
          <w:szCs w:val="18"/>
        </w:rPr>
        <w:tab/>
        <w:t xml:space="preserve">случае </w:t>
      </w:r>
      <w:r w:rsidR="004B6395" w:rsidRPr="0023228E">
        <w:rPr>
          <w:sz w:val="18"/>
          <w:szCs w:val="18"/>
        </w:rPr>
        <w:tab/>
        <w:t xml:space="preserve">зачисления </w:t>
      </w:r>
      <w:r w:rsidR="004B6395" w:rsidRPr="0023228E">
        <w:rPr>
          <w:sz w:val="18"/>
          <w:szCs w:val="18"/>
        </w:rPr>
        <w:tab/>
        <w:t xml:space="preserve">обучающегося </w:t>
      </w:r>
      <w:r w:rsidR="004B6395" w:rsidRPr="0023228E">
        <w:rPr>
          <w:sz w:val="18"/>
          <w:szCs w:val="18"/>
        </w:rPr>
        <w:tab/>
        <w:t xml:space="preserve">в </w:t>
      </w:r>
      <w:r w:rsidR="004B6395" w:rsidRPr="0023228E">
        <w:rPr>
          <w:sz w:val="18"/>
          <w:szCs w:val="18"/>
        </w:rPr>
        <w:tab/>
        <w:t xml:space="preserve">принимающее общеобразовательное учреждение в порядке перевода приказ о зачислении обучающегося </w:t>
      </w:r>
      <w:r w:rsidR="004B6395" w:rsidRPr="0023228E">
        <w:rPr>
          <w:sz w:val="18"/>
          <w:szCs w:val="18"/>
        </w:rPr>
        <w:tab/>
        <w:t xml:space="preserve">оформляется </w:t>
      </w:r>
      <w:r w:rsidR="004B6395" w:rsidRPr="0023228E">
        <w:rPr>
          <w:sz w:val="18"/>
          <w:szCs w:val="18"/>
        </w:rPr>
        <w:tab/>
        <w:t xml:space="preserve">руководителем </w:t>
      </w:r>
      <w:r w:rsidR="004B6395" w:rsidRPr="0023228E">
        <w:rPr>
          <w:sz w:val="18"/>
          <w:szCs w:val="18"/>
        </w:rPr>
        <w:tab/>
        <w:t>принимающего общеобразовательного учреждения в течение трех рабочих дней по</w:t>
      </w:r>
      <w:r w:rsidR="004B6395" w:rsidRPr="0023228E">
        <w:rPr>
          <w:sz w:val="18"/>
          <w:szCs w:val="18"/>
        </w:rPr>
        <w:t xml:space="preserve">сле приема заявления и документов, с указанием даты зачисления и класса. </w:t>
      </w:r>
    </w:p>
    <w:p w:rsidR="0030252E" w:rsidRPr="0023228E" w:rsidRDefault="004B6395">
      <w:pPr>
        <w:spacing w:after="28" w:line="259" w:lineRule="auto"/>
        <w:ind w:left="0" w:firstLine="0"/>
        <w:jc w:val="left"/>
        <w:rPr>
          <w:sz w:val="18"/>
          <w:szCs w:val="18"/>
        </w:rPr>
      </w:pPr>
      <w:r w:rsidRPr="0023228E">
        <w:rPr>
          <w:color w:val="FF0000"/>
          <w:sz w:val="18"/>
          <w:szCs w:val="18"/>
        </w:rPr>
        <w:t xml:space="preserve"> </w:t>
      </w:r>
    </w:p>
    <w:p w:rsidR="0030252E" w:rsidRPr="005B6CE9" w:rsidRDefault="004B6395" w:rsidP="005B6CE9">
      <w:pPr>
        <w:spacing w:after="15" w:line="270" w:lineRule="auto"/>
        <w:ind w:left="1546" w:right="134" w:firstLine="0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3.4. Информирование заявителей о зачислении                                   в муниципальное образовательное учреждение </w:t>
      </w:r>
    </w:p>
    <w:p w:rsidR="0030252E" w:rsidRPr="0023228E" w:rsidRDefault="004B6395">
      <w:pPr>
        <w:spacing w:after="20" w:line="259" w:lineRule="auto"/>
        <w:ind w:left="0" w:right="297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3,4,1,</w:t>
      </w:r>
      <w:r w:rsidR="004B6395" w:rsidRPr="0023228E">
        <w:rPr>
          <w:sz w:val="18"/>
          <w:szCs w:val="18"/>
        </w:rPr>
        <w:t xml:space="preserve">Основанием для начала действия является издание приказа </w:t>
      </w:r>
      <w:r w:rsidR="004B6395" w:rsidRPr="0023228E">
        <w:rPr>
          <w:sz w:val="18"/>
          <w:szCs w:val="18"/>
        </w:rPr>
        <w:t xml:space="preserve">о зачислении в муниципальное образовательное учреждение.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3,4,2,</w:t>
      </w:r>
      <w:r w:rsidR="004B6395" w:rsidRPr="0023228E">
        <w:rPr>
          <w:sz w:val="18"/>
          <w:szCs w:val="18"/>
        </w:rPr>
        <w:t>Приказы о зачислении в муниципальное образовательное учреждение размещаются на информационном стенде муниципального образовательного учреждения и на официальном сайте муниципального образовательного</w:t>
      </w:r>
      <w:r w:rsidR="004B6395" w:rsidRPr="0023228E">
        <w:rPr>
          <w:sz w:val="18"/>
          <w:szCs w:val="18"/>
        </w:rPr>
        <w:t xml:space="preserve"> учреждения в информационно-телекоммуникационной сети «Интернет» в день их издания. </w:t>
      </w:r>
    </w:p>
    <w:p w:rsidR="0030252E" w:rsidRPr="005B6CE9" w:rsidRDefault="004B6395">
      <w:pPr>
        <w:spacing w:after="15" w:line="270" w:lineRule="auto"/>
        <w:ind w:left="1763" w:right="134" w:hanging="10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3.5. Оформление отказа в предоставлении услуги </w:t>
      </w:r>
    </w:p>
    <w:p w:rsidR="0030252E" w:rsidRPr="0023228E" w:rsidRDefault="004B6395">
      <w:pPr>
        <w:spacing w:after="19" w:line="259" w:lineRule="auto"/>
        <w:ind w:left="413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3,5,1,</w:t>
      </w:r>
      <w:r w:rsidR="004B6395" w:rsidRPr="0023228E">
        <w:rPr>
          <w:sz w:val="18"/>
          <w:szCs w:val="18"/>
        </w:rPr>
        <w:t>В приеме в муниципальное образовательное учреждение может быть отказано в случае, установленном  п.2.9.1 настоящего Регла</w:t>
      </w:r>
      <w:r w:rsidR="004B6395" w:rsidRPr="0023228E">
        <w:rPr>
          <w:sz w:val="18"/>
          <w:szCs w:val="18"/>
        </w:rPr>
        <w:t xml:space="preserve">мента.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3,5,2,</w:t>
      </w:r>
      <w:r w:rsidR="004B6395" w:rsidRPr="0023228E">
        <w:rPr>
          <w:sz w:val="18"/>
          <w:szCs w:val="18"/>
        </w:rPr>
        <w:t xml:space="preserve">Письменное уведомление об отказе в предоставлении услуги направляется заявителю в течение одного рабочего дня и должно содержать основания отказа с указанием порядка его обжалования. </w:t>
      </w:r>
    </w:p>
    <w:p w:rsidR="0030252E" w:rsidRPr="0023228E" w:rsidRDefault="004B6395">
      <w:pPr>
        <w:spacing w:after="34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numPr>
          <w:ilvl w:val="0"/>
          <w:numId w:val="2"/>
        </w:numPr>
        <w:spacing w:after="0" w:line="270" w:lineRule="auto"/>
        <w:ind w:right="400" w:firstLine="1123"/>
        <w:jc w:val="left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Формы контроля за предоставлением муниципальной услуги </w:t>
      </w:r>
    </w:p>
    <w:p w:rsidR="0030252E" w:rsidRPr="005B6CE9" w:rsidRDefault="004B6395" w:rsidP="00AC6479">
      <w:pPr>
        <w:spacing w:after="30" w:line="259" w:lineRule="auto"/>
        <w:ind w:left="0" w:right="292" w:firstLine="0"/>
        <w:jc w:val="center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 </w:t>
      </w:r>
      <w:r w:rsidRPr="005B6CE9">
        <w:rPr>
          <w:b/>
          <w:sz w:val="24"/>
          <w:szCs w:val="24"/>
        </w:rPr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 w:rsidRPr="005B6CE9">
        <w:rPr>
          <w:b/>
          <w:sz w:val="24"/>
          <w:szCs w:val="24"/>
        </w:rPr>
        <w:t xml:space="preserve">регламента и иных </w:t>
      </w:r>
      <w:r w:rsidRPr="005B6CE9">
        <w:rPr>
          <w:b/>
          <w:sz w:val="24"/>
          <w:szCs w:val="24"/>
        </w:rPr>
        <w:t>нормативных</w:t>
      </w:r>
      <w:r w:rsidRPr="005B6CE9">
        <w:rPr>
          <w:b/>
          <w:sz w:val="24"/>
          <w:szCs w:val="24"/>
        </w:rPr>
        <w:t xml:space="preserve"> </w:t>
      </w:r>
      <w:r w:rsidRPr="005B6CE9">
        <w:rPr>
          <w:b/>
          <w:sz w:val="24"/>
          <w:szCs w:val="24"/>
        </w:rPr>
        <w:lastRenderedPageBreak/>
        <w:t>правовых актов, устанавливающих требования к предоставлению муниципальной услуги, а также принятием ими ре</w:t>
      </w:r>
      <w:r w:rsidRPr="005B6CE9">
        <w:rPr>
          <w:b/>
          <w:sz w:val="24"/>
          <w:szCs w:val="24"/>
        </w:rPr>
        <w:t xml:space="preserve">шений </w:t>
      </w:r>
    </w:p>
    <w:p w:rsidR="0030252E" w:rsidRPr="0023228E" w:rsidRDefault="004B6395">
      <w:pPr>
        <w:spacing w:after="20" w:line="259" w:lineRule="auto"/>
        <w:ind w:left="0" w:right="292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4,1,1,</w:t>
      </w:r>
      <w:r w:rsidR="004B6395" w:rsidRPr="0023228E">
        <w:rPr>
          <w:sz w:val="18"/>
          <w:szCs w:val="18"/>
        </w:rPr>
        <w:t>Контроль за соблюдением и исполнением  специалистами образовательного учреждения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ими решений осу</w:t>
      </w:r>
      <w:r w:rsidR="004B6395" w:rsidRPr="0023228E">
        <w:rPr>
          <w:sz w:val="18"/>
          <w:szCs w:val="18"/>
        </w:rPr>
        <w:t xml:space="preserve">ществляется в форме проведения текущего контроля, плановых и внеплановых проверок.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4,1,2,</w:t>
      </w:r>
      <w:r w:rsidR="004B6395" w:rsidRPr="0023228E">
        <w:rPr>
          <w:sz w:val="18"/>
          <w:szCs w:val="18"/>
        </w:rPr>
        <w:t xml:space="preserve">Текущий контроль осуществляется руководителем муниципального образовательного учреждения, а также  заместителями руководителя образовательного учреждения.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4,1,3,</w:t>
      </w:r>
      <w:r w:rsidR="004B6395" w:rsidRPr="0023228E">
        <w:rPr>
          <w:sz w:val="18"/>
          <w:szCs w:val="18"/>
        </w:rPr>
        <w:t>Текущий контроль</w:t>
      </w:r>
      <w:r w:rsidR="004B6395" w:rsidRPr="0023228E">
        <w:rPr>
          <w:sz w:val="18"/>
          <w:szCs w:val="18"/>
        </w:rPr>
        <w:t xml:space="preserve"> осуществляется путем проверки своевременности, полноты и качества выполнения административных процедур при согласовании (подписании) документов в рамках предоставления муниципальной услуги.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spacing w:after="0" w:line="270" w:lineRule="auto"/>
        <w:ind w:left="48" w:right="322" w:hanging="10"/>
        <w:jc w:val="center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 </w:t>
      </w:r>
    </w:p>
    <w:p w:rsidR="0030252E" w:rsidRPr="0023228E" w:rsidRDefault="004B6395">
      <w:pPr>
        <w:spacing w:after="20" w:line="259" w:lineRule="auto"/>
        <w:ind w:left="0" w:right="292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4,2,1,</w:t>
      </w:r>
      <w:r w:rsidR="004B6395" w:rsidRPr="0023228E">
        <w:rPr>
          <w:sz w:val="18"/>
          <w:szCs w:val="18"/>
        </w:rPr>
        <w:t xml:space="preserve">Контроль за предоставлением услуги, в том числе за соблюдением должностным лицом, специалистом образовательного учреждения </w:t>
      </w:r>
      <w:r w:rsidR="004B6395" w:rsidRPr="0023228E">
        <w:rPr>
          <w:sz w:val="18"/>
          <w:szCs w:val="18"/>
        </w:rPr>
        <w:t xml:space="preserve">положений настоящего Регламента, осуществляется путем проведения плановых и внеплановых (проводимых по поступившим жалобам граждан, учреждений) проверок соблюдения и исполнения положений Регламента.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4,2,2,</w:t>
      </w:r>
      <w:r w:rsidR="004B6395" w:rsidRPr="0023228E">
        <w:rPr>
          <w:sz w:val="18"/>
          <w:szCs w:val="18"/>
        </w:rPr>
        <w:t xml:space="preserve">Периодичность проведения плановых проверок определяется </w:t>
      </w:r>
      <w:r w:rsidR="004B6395" w:rsidRPr="0023228E">
        <w:rPr>
          <w:sz w:val="18"/>
          <w:szCs w:val="18"/>
        </w:rPr>
        <w:t xml:space="preserve">руководителем муниципального образовательного учреждения.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4,2,3,</w:t>
      </w:r>
      <w:r w:rsidR="004B6395" w:rsidRPr="0023228E">
        <w:rPr>
          <w:sz w:val="18"/>
          <w:szCs w:val="18"/>
        </w:rPr>
        <w:t>Внеплановые проверки за соблюдением специалистом образовательного учреждения положений настоящего Регламента проводятся руководителем муниципального образовательного учреждения при поступлении инфо</w:t>
      </w:r>
      <w:r w:rsidR="004B6395" w:rsidRPr="0023228E">
        <w:rPr>
          <w:sz w:val="18"/>
          <w:szCs w:val="18"/>
        </w:rPr>
        <w:t xml:space="preserve">рмации о несоблюдении специалистом требований Регламента, либо по требованию органов государственной власти, обладающих контрольно-надзорными полномочиями.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4,2,4,</w:t>
      </w:r>
      <w:r w:rsidR="004B6395" w:rsidRPr="0023228E">
        <w:rPr>
          <w:sz w:val="18"/>
          <w:szCs w:val="18"/>
        </w:rPr>
        <w:t>При проверке могут рассматриваться все вопросы, связанные с предоставлением муниципальной услуги (к</w:t>
      </w:r>
      <w:r w:rsidR="004B6395" w:rsidRPr="0023228E">
        <w:rPr>
          <w:sz w:val="18"/>
          <w:szCs w:val="18"/>
        </w:rPr>
        <w:t xml:space="preserve">омплексные проверки), или вопросы, связанные с исполнением той или иной административной процедуры (тематические проверки). 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4,2,5,</w:t>
      </w:r>
      <w:r w:rsidR="004B6395" w:rsidRPr="0023228E">
        <w:rPr>
          <w:sz w:val="18"/>
          <w:szCs w:val="18"/>
        </w:rPr>
        <w:t>При необходимости, в рамках проведения проверки руководителем муниципального образовательного учреждения может создаваться рабочая</w:t>
      </w:r>
      <w:r w:rsidR="004B6395" w:rsidRPr="0023228E">
        <w:rPr>
          <w:sz w:val="18"/>
          <w:szCs w:val="18"/>
        </w:rPr>
        <w:t xml:space="preserve"> группа для рассмотрения информации об исполнении настоящего Регламента и подготовки предложений по совершенствованию деятельности муниципального образовательного учреждения по предоставлению муниципальной услуги. </w:t>
      </w:r>
    </w:p>
    <w:p w:rsidR="0030252E" w:rsidRPr="0023228E" w:rsidRDefault="005B6CE9" w:rsidP="005B6CE9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4,2,6,</w:t>
      </w:r>
      <w:r w:rsidR="004B6395" w:rsidRPr="0023228E">
        <w:rPr>
          <w:sz w:val="18"/>
          <w:szCs w:val="18"/>
        </w:rPr>
        <w:t>По результатам проведенных проверок в слу</w:t>
      </w:r>
      <w:r w:rsidR="004B6395" w:rsidRPr="0023228E">
        <w:rPr>
          <w:sz w:val="18"/>
          <w:szCs w:val="18"/>
        </w:rPr>
        <w:t xml:space="preserve">чае выявления нарушений прав получателя осуществляется привлечение виновных лиц к дисциплинарной ответственности. </w:t>
      </w:r>
    </w:p>
    <w:p w:rsidR="0030252E" w:rsidRPr="0023228E" w:rsidRDefault="004B6395">
      <w:pPr>
        <w:spacing w:after="34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5B6CE9" w:rsidRDefault="004B6395">
      <w:pPr>
        <w:spacing w:after="0" w:line="270" w:lineRule="auto"/>
        <w:ind w:left="48" w:right="280" w:hanging="10"/>
        <w:jc w:val="center"/>
        <w:rPr>
          <w:sz w:val="24"/>
          <w:szCs w:val="24"/>
        </w:rPr>
      </w:pPr>
      <w:r w:rsidRPr="005B6CE9">
        <w:rPr>
          <w:b/>
          <w:sz w:val="24"/>
          <w:szCs w:val="24"/>
        </w:rPr>
        <w:t xml:space="preserve">4.3. Ответственность специалистов образовательного учреждения за решения и действия (бездействие), принимаемые (осуществляемые) ими в ходе </w:t>
      </w:r>
      <w:r w:rsidRPr="005B6CE9">
        <w:rPr>
          <w:b/>
          <w:sz w:val="24"/>
          <w:szCs w:val="24"/>
        </w:rPr>
        <w:t xml:space="preserve">предоставления муниципальной услуги </w:t>
      </w:r>
    </w:p>
    <w:p w:rsidR="0030252E" w:rsidRPr="00497682" w:rsidRDefault="004B6395" w:rsidP="00497682">
      <w:pPr>
        <w:spacing w:after="18" w:line="259" w:lineRule="auto"/>
        <w:ind w:left="0" w:right="292" w:firstLine="0"/>
        <w:rPr>
          <w:sz w:val="24"/>
          <w:szCs w:val="24"/>
        </w:rPr>
      </w:pPr>
      <w:r w:rsidRPr="0023228E">
        <w:rPr>
          <w:sz w:val="18"/>
          <w:szCs w:val="18"/>
        </w:rPr>
        <w:t>4.3.1.</w:t>
      </w:r>
      <w:r w:rsidRPr="0023228E">
        <w:rPr>
          <w:rFonts w:ascii="Arial" w:eastAsia="Arial" w:hAnsi="Arial" w:cs="Arial"/>
          <w:sz w:val="18"/>
          <w:szCs w:val="18"/>
        </w:rPr>
        <w:t xml:space="preserve"> </w:t>
      </w:r>
      <w:r w:rsidRPr="0023228E">
        <w:rPr>
          <w:sz w:val="18"/>
          <w:szCs w:val="18"/>
        </w:rPr>
        <w:t xml:space="preserve">Специалисты образовательной организации несут предусмотренную действующим законодательством ответственность: </w:t>
      </w:r>
    </w:p>
    <w:p w:rsidR="0030252E" w:rsidRPr="0023228E" w:rsidRDefault="004B6395">
      <w:pPr>
        <w:spacing w:after="22" w:line="259" w:lineRule="auto"/>
        <w:ind w:left="10" w:right="355" w:hanging="10"/>
        <w:jc w:val="right"/>
        <w:rPr>
          <w:sz w:val="18"/>
          <w:szCs w:val="18"/>
        </w:rPr>
      </w:pPr>
      <w:r w:rsidRPr="0023228E">
        <w:rPr>
          <w:sz w:val="18"/>
          <w:szCs w:val="18"/>
        </w:rPr>
        <w:t xml:space="preserve">за нарушение административных действий (административных </w:t>
      </w:r>
    </w:p>
    <w:p w:rsidR="0030252E" w:rsidRPr="0023228E" w:rsidRDefault="004B6395" w:rsidP="00497682">
      <w:pPr>
        <w:ind w:left="-15" w:right="357" w:firstLine="0"/>
        <w:rPr>
          <w:sz w:val="18"/>
          <w:szCs w:val="18"/>
        </w:rPr>
      </w:pPr>
      <w:r w:rsidRPr="0023228E">
        <w:rPr>
          <w:sz w:val="18"/>
          <w:szCs w:val="18"/>
        </w:rPr>
        <w:t xml:space="preserve">процедур), установленных Регламентом; </w:t>
      </w:r>
      <w:r w:rsidRPr="0023228E">
        <w:rPr>
          <w:sz w:val="18"/>
          <w:szCs w:val="18"/>
        </w:rPr>
        <w:t xml:space="preserve">за несоблюдение последовательности административных действий (административных процедур) и сроков их выполнения, установленных </w:t>
      </w:r>
      <w:r w:rsidRPr="0023228E">
        <w:rPr>
          <w:sz w:val="18"/>
          <w:szCs w:val="18"/>
        </w:rPr>
        <w:t xml:space="preserve">Регламентом; </w:t>
      </w:r>
      <w:r w:rsidRPr="0023228E">
        <w:rPr>
          <w:sz w:val="18"/>
          <w:szCs w:val="18"/>
        </w:rPr>
        <w:t xml:space="preserve">за достоверность информации, представляемой в ходе предоставления муниципальной услуги. </w:t>
      </w:r>
    </w:p>
    <w:p w:rsidR="0030252E" w:rsidRPr="0023228E" w:rsidRDefault="004B6395">
      <w:pPr>
        <w:spacing w:after="34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497682" w:rsidRDefault="004B6395">
      <w:pPr>
        <w:numPr>
          <w:ilvl w:val="0"/>
          <w:numId w:val="10"/>
        </w:numPr>
        <w:spacing w:after="0" w:line="270" w:lineRule="auto"/>
        <w:ind w:right="38" w:hanging="10"/>
        <w:jc w:val="center"/>
        <w:rPr>
          <w:sz w:val="24"/>
          <w:szCs w:val="24"/>
        </w:rPr>
      </w:pPr>
      <w:r w:rsidRPr="00497682">
        <w:rPr>
          <w:b/>
          <w:sz w:val="24"/>
          <w:szCs w:val="24"/>
        </w:rPr>
        <w:t>Досудебное (внесудебное</w:t>
      </w:r>
      <w:r w:rsidRPr="00497682">
        <w:rPr>
          <w:b/>
          <w:sz w:val="24"/>
          <w:szCs w:val="24"/>
        </w:rPr>
        <w:t xml:space="preserve">) обжалование получателем муниципальной услуги решений и действий (бездействий) образовательного </w:t>
      </w:r>
    </w:p>
    <w:p w:rsidR="0030252E" w:rsidRPr="00497682" w:rsidRDefault="004B6395">
      <w:pPr>
        <w:spacing w:after="0" w:line="270" w:lineRule="auto"/>
        <w:ind w:left="48" w:right="38" w:hanging="10"/>
        <w:jc w:val="center"/>
        <w:rPr>
          <w:sz w:val="24"/>
          <w:szCs w:val="24"/>
        </w:rPr>
      </w:pPr>
      <w:r w:rsidRPr="00497682">
        <w:rPr>
          <w:b/>
          <w:sz w:val="24"/>
          <w:szCs w:val="24"/>
        </w:rPr>
        <w:t xml:space="preserve">учреждения, предоставляющего муниципальную услугу, должностного лица и специалистов, предоставляющих муниципальную услугу </w:t>
      </w:r>
    </w:p>
    <w:p w:rsidR="0030252E" w:rsidRPr="0023228E" w:rsidRDefault="004B6395">
      <w:pPr>
        <w:spacing w:after="21" w:line="259" w:lineRule="auto"/>
        <w:ind w:left="0" w:right="292" w:firstLine="0"/>
        <w:jc w:val="center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97682" w:rsidP="00497682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5,1,</w:t>
      </w:r>
      <w:r w:rsidR="004B6395" w:rsidRPr="0023228E">
        <w:rPr>
          <w:sz w:val="18"/>
          <w:szCs w:val="18"/>
        </w:rPr>
        <w:t>Заявитель вправе обжаловать решения и действия (бездействие) образовательной организации, должностного лица, специалиста образовательной организации, ответственного за предоставление муниципальной услуги, в судебном и (или) досудебном (внесудебном) порядке</w:t>
      </w:r>
      <w:r w:rsidR="004B6395" w:rsidRPr="0023228E">
        <w:rPr>
          <w:sz w:val="18"/>
          <w:szCs w:val="18"/>
        </w:rPr>
        <w:t xml:space="preserve">. </w:t>
      </w:r>
    </w:p>
    <w:p w:rsidR="00497682" w:rsidRDefault="00497682" w:rsidP="00497682">
      <w:pPr>
        <w:ind w:left="0" w:right="357" w:firstLine="0"/>
        <w:rPr>
          <w:sz w:val="18"/>
          <w:szCs w:val="18"/>
        </w:rPr>
      </w:pPr>
      <w:r>
        <w:rPr>
          <w:sz w:val="18"/>
          <w:szCs w:val="18"/>
        </w:rPr>
        <w:t>5,2,</w:t>
      </w:r>
      <w:r w:rsidR="004B6395" w:rsidRPr="0023228E">
        <w:rPr>
          <w:sz w:val="18"/>
          <w:szCs w:val="18"/>
        </w:rPr>
        <w:t xml:space="preserve">Досудебное (внесудебное) обжалование получателем муниципальной услуги решений и действий (бездействия) образовательного учреждения, должностного лица образовательного учреждения, специалиста образовательного учреждения, ответственного за предоставление </w:t>
      </w:r>
      <w:r w:rsidR="004B6395" w:rsidRPr="0023228E">
        <w:rPr>
          <w:sz w:val="18"/>
          <w:szCs w:val="18"/>
        </w:rPr>
        <w:t>муниципальной услуги, осуществляется в соответствии с главой 2.1. Федерального закона от 27.07.2010 № 210-ФЗ «Об организации предоставления государст</w:t>
      </w:r>
      <w:r w:rsidR="004B6395" w:rsidRPr="0023228E">
        <w:rPr>
          <w:sz w:val="18"/>
          <w:szCs w:val="18"/>
        </w:rPr>
        <w:t xml:space="preserve">венных и муниципальных услуг».  </w:t>
      </w:r>
    </w:p>
    <w:p w:rsidR="00497682" w:rsidRDefault="00497682" w:rsidP="00497682">
      <w:pPr>
        <w:ind w:left="0" w:right="357" w:firstLine="0"/>
        <w:rPr>
          <w:sz w:val="18"/>
          <w:szCs w:val="18"/>
        </w:rPr>
      </w:pPr>
    </w:p>
    <w:p w:rsidR="00497682" w:rsidRDefault="00497682" w:rsidP="00497682">
      <w:pPr>
        <w:ind w:left="0" w:right="357" w:firstLine="0"/>
        <w:rPr>
          <w:sz w:val="18"/>
          <w:szCs w:val="18"/>
        </w:rPr>
      </w:pPr>
    </w:p>
    <w:p w:rsidR="00AC6479" w:rsidRDefault="00497682" w:rsidP="00497682">
      <w:pPr>
        <w:ind w:left="0" w:right="357" w:firstLine="0"/>
        <w:rPr>
          <w:sz w:val="14"/>
          <w:szCs w:val="14"/>
        </w:rPr>
      </w:pPr>
      <w:r w:rsidRPr="00497682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</w:t>
      </w:r>
    </w:p>
    <w:p w:rsidR="00AC6479" w:rsidRDefault="00AC6479" w:rsidP="00497682">
      <w:pPr>
        <w:ind w:left="0" w:right="357" w:firstLine="0"/>
        <w:rPr>
          <w:sz w:val="14"/>
          <w:szCs w:val="14"/>
        </w:rPr>
      </w:pPr>
    </w:p>
    <w:p w:rsidR="00AC6479" w:rsidRDefault="00AC6479" w:rsidP="00497682">
      <w:pPr>
        <w:ind w:left="0" w:right="357" w:firstLine="0"/>
        <w:rPr>
          <w:sz w:val="14"/>
          <w:szCs w:val="14"/>
        </w:rPr>
      </w:pPr>
    </w:p>
    <w:p w:rsidR="00AC6479" w:rsidRDefault="00AC6479" w:rsidP="00497682">
      <w:pPr>
        <w:ind w:left="0" w:right="357" w:firstLine="0"/>
        <w:rPr>
          <w:sz w:val="14"/>
          <w:szCs w:val="14"/>
        </w:rPr>
      </w:pPr>
    </w:p>
    <w:p w:rsidR="00AC6479" w:rsidRDefault="00AC6479" w:rsidP="00497682">
      <w:pPr>
        <w:ind w:left="0" w:right="357" w:firstLine="0"/>
        <w:rPr>
          <w:sz w:val="14"/>
          <w:szCs w:val="14"/>
        </w:rPr>
      </w:pPr>
    </w:p>
    <w:p w:rsidR="00AC6479" w:rsidRDefault="00AC6479" w:rsidP="00497682">
      <w:pPr>
        <w:ind w:left="0" w:right="357" w:firstLine="0"/>
        <w:rPr>
          <w:sz w:val="14"/>
          <w:szCs w:val="14"/>
        </w:rPr>
      </w:pPr>
    </w:p>
    <w:p w:rsidR="00AC6479" w:rsidRDefault="00AC6479" w:rsidP="00497682">
      <w:pPr>
        <w:ind w:left="0" w:right="357" w:firstLine="0"/>
        <w:rPr>
          <w:sz w:val="14"/>
          <w:szCs w:val="14"/>
        </w:rPr>
      </w:pPr>
    </w:p>
    <w:p w:rsidR="00AC6479" w:rsidRDefault="00AC6479" w:rsidP="00497682">
      <w:pPr>
        <w:ind w:left="0" w:right="357" w:firstLine="0"/>
        <w:rPr>
          <w:sz w:val="14"/>
          <w:szCs w:val="14"/>
        </w:rPr>
      </w:pPr>
    </w:p>
    <w:p w:rsidR="00497682" w:rsidRPr="00497682" w:rsidRDefault="00AC6479" w:rsidP="00497682">
      <w:pPr>
        <w:ind w:left="0" w:right="357" w:firstLine="0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497682">
        <w:rPr>
          <w:sz w:val="14"/>
          <w:szCs w:val="14"/>
        </w:rPr>
        <w:t xml:space="preserve">   </w:t>
      </w:r>
      <w:r w:rsidR="004B6395" w:rsidRPr="00497682">
        <w:rPr>
          <w:sz w:val="14"/>
          <w:szCs w:val="14"/>
        </w:rPr>
        <w:t>Приложение</w:t>
      </w:r>
    </w:p>
    <w:p w:rsidR="00497682" w:rsidRPr="00497682" w:rsidRDefault="00497682" w:rsidP="00497682">
      <w:pPr>
        <w:ind w:left="0" w:right="357" w:firstLine="0"/>
        <w:rPr>
          <w:sz w:val="14"/>
          <w:szCs w:val="14"/>
        </w:rPr>
      </w:pPr>
      <w:r w:rsidRPr="00497682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</w:t>
      </w:r>
      <w:r w:rsidR="004B6395" w:rsidRPr="00497682">
        <w:rPr>
          <w:sz w:val="14"/>
          <w:szCs w:val="14"/>
        </w:rPr>
        <w:t xml:space="preserve"> к административному регламенту</w:t>
      </w:r>
    </w:p>
    <w:p w:rsidR="00497682" w:rsidRPr="00497682" w:rsidRDefault="00497682" w:rsidP="00497682">
      <w:pPr>
        <w:ind w:left="0" w:right="357" w:firstLine="0"/>
        <w:rPr>
          <w:sz w:val="14"/>
          <w:szCs w:val="14"/>
        </w:rPr>
      </w:pPr>
      <w:r w:rsidRPr="00497682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</w:t>
      </w:r>
      <w:r w:rsidR="004B6395" w:rsidRPr="00497682">
        <w:rPr>
          <w:sz w:val="14"/>
          <w:szCs w:val="14"/>
        </w:rPr>
        <w:t xml:space="preserve"> предоставления муниципальной ус</w:t>
      </w:r>
      <w:r w:rsidR="004B6395" w:rsidRPr="00497682">
        <w:rPr>
          <w:sz w:val="14"/>
          <w:szCs w:val="14"/>
        </w:rPr>
        <w:t>луги</w:t>
      </w:r>
    </w:p>
    <w:p w:rsidR="0030252E" w:rsidRPr="00497682" w:rsidRDefault="004B6395" w:rsidP="00497682">
      <w:pPr>
        <w:ind w:left="0" w:right="357" w:firstLine="0"/>
        <w:rPr>
          <w:sz w:val="14"/>
          <w:szCs w:val="14"/>
        </w:rPr>
      </w:pPr>
      <w:r w:rsidRPr="00497682">
        <w:rPr>
          <w:sz w:val="14"/>
          <w:szCs w:val="14"/>
        </w:rPr>
        <w:t xml:space="preserve"> </w:t>
      </w:r>
      <w:r w:rsidR="00497682" w:rsidRPr="00497682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</w:t>
      </w:r>
      <w:r w:rsidR="00497682">
        <w:rPr>
          <w:sz w:val="14"/>
          <w:szCs w:val="14"/>
        </w:rPr>
        <w:t xml:space="preserve">                                                                </w:t>
      </w:r>
      <w:r w:rsidRPr="00497682">
        <w:rPr>
          <w:sz w:val="14"/>
          <w:szCs w:val="14"/>
        </w:rPr>
        <w:t xml:space="preserve">«Зачисление в образовательное учреждение» </w:t>
      </w:r>
    </w:p>
    <w:p w:rsidR="0030252E" w:rsidRPr="0023228E" w:rsidRDefault="004B6395">
      <w:pPr>
        <w:spacing w:after="0" w:line="259" w:lineRule="auto"/>
        <w:ind w:left="0" w:right="305" w:firstLine="0"/>
        <w:jc w:val="right"/>
        <w:rPr>
          <w:sz w:val="18"/>
          <w:szCs w:val="18"/>
        </w:rPr>
      </w:pPr>
      <w:r w:rsidRPr="0023228E">
        <w:rPr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0" w:right="305" w:firstLine="0"/>
        <w:jc w:val="right"/>
        <w:rPr>
          <w:sz w:val="18"/>
          <w:szCs w:val="18"/>
        </w:rPr>
      </w:pPr>
      <w:r w:rsidRPr="0023228E">
        <w:rPr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53" w:line="259" w:lineRule="auto"/>
        <w:ind w:left="0" w:right="245" w:firstLine="0"/>
        <w:jc w:val="right"/>
        <w:rPr>
          <w:sz w:val="18"/>
          <w:szCs w:val="18"/>
        </w:rPr>
      </w:pPr>
      <w:r w:rsidRPr="0023228E">
        <w:rPr>
          <w:sz w:val="18"/>
          <w:szCs w:val="18"/>
        </w:rPr>
        <w:t xml:space="preserve">  </w:t>
      </w:r>
    </w:p>
    <w:p w:rsidR="0030252E" w:rsidRPr="00497682" w:rsidRDefault="007D1140" w:rsidP="007D1140">
      <w:pPr>
        <w:spacing w:after="28" w:line="259" w:lineRule="auto"/>
        <w:ind w:left="34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="004B6395" w:rsidRPr="00497682">
        <w:rPr>
          <w:b/>
          <w:sz w:val="24"/>
          <w:szCs w:val="24"/>
        </w:rPr>
        <w:t xml:space="preserve">Блок – схема  </w:t>
      </w:r>
    </w:p>
    <w:p w:rsidR="007D1140" w:rsidRDefault="007D1140">
      <w:pPr>
        <w:spacing w:after="26" w:line="259" w:lineRule="auto"/>
        <w:ind w:left="2331" w:right="583" w:hanging="10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B6395" w:rsidRPr="00497682">
        <w:rPr>
          <w:b/>
          <w:sz w:val="24"/>
          <w:szCs w:val="24"/>
        </w:rPr>
        <w:t xml:space="preserve">последовательности действий (административных процедур) </w:t>
      </w:r>
    </w:p>
    <w:p w:rsidR="0030252E" w:rsidRPr="00497682" w:rsidRDefault="007D1140">
      <w:pPr>
        <w:spacing w:after="26" w:line="259" w:lineRule="auto"/>
        <w:ind w:left="2331" w:right="583" w:hanging="10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4B6395" w:rsidRPr="00497682">
        <w:rPr>
          <w:b/>
          <w:sz w:val="24"/>
          <w:szCs w:val="24"/>
        </w:rPr>
        <w:t xml:space="preserve">по предоставлению муниципальной услуги  </w:t>
      </w:r>
    </w:p>
    <w:p w:rsidR="0030252E" w:rsidRPr="00497682" w:rsidRDefault="004B6395">
      <w:pPr>
        <w:spacing w:after="0" w:line="259" w:lineRule="auto"/>
        <w:ind w:left="2240" w:right="583" w:firstLine="0"/>
        <w:jc w:val="left"/>
        <w:rPr>
          <w:sz w:val="24"/>
          <w:szCs w:val="24"/>
        </w:rPr>
      </w:pPr>
      <w:r w:rsidRPr="00497682">
        <w:rPr>
          <w:b/>
          <w:sz w:val="24"/>
          <w:szCs w:val="24"/>
        </w:rPr>
        <w:t xml:space="preserve">«Зачисление в образовательное учреждение» </w:t>
      </w:r>
    </w:p>
    <w:p w:rsidR="0030252E" w:rsidRPr="0023228E" w:rsidRDefault="004B6395">
      <w:pPr>
        <w:spacing w:after="0" w:line="259" w:lineRule="auto"/>
        <w:ind w:left="408" w:firstLine="0"/>
        <w:jc w:val="center"/>
        <w:rPr>
          <w:sz w:val="18"/>
          <w:szCs w:val="18"/>
        </w:rPr>
      </w:pPr>
      <w:r w:rsidRPr="0023228E">
        <w:rPr>
          <w:b/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1636" w:line="259" w:lineRule="auto"/>
        <w:ind w:left="8" w:firstLine="0"/>
        <w:jc w:val="left"/>
        <w:rPr>
          <w:sz w:val="18"/>
          <w:szCs w:val="18"/>
        </w:rPr>
      </w:pPr>
      <w:r w:rsidRPr="0023228E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5785485" cy="3314700"/>
                <wp:effectExtent l="0" t="0" r="0" b="0"/>
                <wp:docPr id="17347" name="Group 17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5485" cy="3314700"/>
                          <a:chOff x="0" y="0"/>
                          <a:chExt cx="5785485" cy="3314700"/>
                        </a:xfrm>
                      </wpg:grpSpPr>
                      <wps:wsp>
                        <wps:cNvPr id="2243" name="Shape 2243"/>
                        <wps:cNvSpPr/>
                        <wps:spPr>
                          <a:xfrm>
                            <a:off x="2820289" y="680085"/>
                            <a:ext cx="762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9885">
                                <a:moveTo>
                                  <a:pt x="36576" y="0"/>
                                </a:moveTo>
                                <a:cubicBezTo>
                                  <a:pt x="40005" y="0"/>
                                  <a:pt x="42926" y="2794"/>
                                  <a:pt x="42926" y="6350"/>
                                </a:cubicBezTo>
                                <a:lnTo>
                                  <a:pt x="44381" y="273643"/>
                                </a:lnTo>
                                <a:lnTo>
                                  <a:pt x="76200" y="273431"/>
                                </a:lnTo>
                                <a:lnTo>
                                  <a:pt x="38481" y="349885"/>
                                </a:lnTo>
                                <a:lnTo>
                                  <a:pt x="0" y="273939"/>
                                </a:lnTo>
                                <a:lnTo>
                                  <a:pt x="31681" y="273728"/>
                                </a:lnTo>
                                <a:lnTo>
                                  <a:pt x="30226" y="6350"/>
                                </a:lnTo>
                                <a:cubicBezTo>
                                  <a:pt x="30226" y="2921"/>
                                  <a:pt x="33020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7" name="Shape 18417"/>
                        <wps:cNvSpPr/>
                        <wps:spPr>
                          <a:xfrm>
                            <a:off x="1371600" y="1029335"/>
                            <a:ext cx="30861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0" h="571500">
                                <a:moveTo>
                                  <a:pt x="0" y="0"/>
                                </a:moveTo>
                                <a:lnTo>
                                  <a:pt x="3086100" y="0"/>
                                </a:lnTo>
                                <a:lnTo>
                                  <a:pt x="30861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1371600" y="1029335"/>
                            <a:ext cx="30861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0" h="571500">
                                <a:moveTo>
                                  <a:pt x="0" y="571500"/>
                                </a:moveTo>
                                <a:lnTo>
                                  <a:pt x="3086100" y="571500"/>
                                </a:lnTo>
                                <a:lnTo>
                                  <a:pt x="3086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6" name="Rectangle 2246"/>
                        <wps:cNvSpPr/>
                        <wps:spPr>
                          <a:xfrm>
                            <a:off x="1911096" y="1110048"/>
                            <a:ext cx="271976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Прием и регистрация заявлений с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7" name="Rectangle 2247"/>
                        <wps:cNvSpPr/>
                        <wps:spPr>
                          <a:xfrm>
                            <a:off x="2065020" y="1273115"/>
                            <a:ext cx="231044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прилагаемыми </w:t>
                              </w:r>
                              <w:r>
                                <w:rPr>
                                  <w:sz w:val="22"/>
                                </w:rPr>
                                <w:t xml:space="preserve">документами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8" name="Rectangle 2248"/>
                        <wps:cNvSpPr/>
                        <wps:spPr>
                          <a:xfrm>
                            <a:off x="3802634" y="124540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9" name="Shape 2249"/>
                        <wps:cNvSpPr/>
                        <wps:spPr>
                          <a:xfrm>
                            <a:off x="2819400" y="1594485"/>
                            <a:ext cx="7620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4315">
                                <a:moveTo>
                                  <a:pt x="39370" y="0"/>
                                </a:moveTo>
                                <a:cubicBezTo>
                                  <a:pt x="42926" y="0"/>
                                  <a:pt x="45720" y="2921"/>
                                  <a:pt x="45720" y="6350"/>
                                </a:cubicBezTo>
                                <a:lnTo>
                                  <a:pt x="44430" y="158231"/>
                                </a:lnTo>
                                <a:lnTo>
                                  <a:pt x="76200" y="158496"/>
                                </a:lnTo>
                                <a:lnTo>
                                  <a:pt x="37465" y="234315"/>
                                </a:lnTo>
                                <a:lnTo>
                                  <a:pt x="0" y="157861"/>
                                </a:lnTo>
                                <a:lnTo>
                                  <a:pt x="31731" y="158125"/>
                                </a:lnTo>
                                <a:lnTo>
                                  <a:pt x="33020" y="6350"/>
                                </a:lnTo>
                                <a:cubicBezTo>
                                  <a:pt x="33020" y="2794"/>
                                  <a:pt x="35941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1371600" y="1828800"/>
                            <a:ext cx="3086100" cy="457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0" h="457835">
                                <a:moveTo>
                                  <a:pt x="0" y="457835"/>
                                </a:moveTo>
                                <a:lnTo>
                                  <a:pt x="3086100" y="457835"/>
                                </a:lnTo>
                                <a:lnTo>
                                  <a:pt x="3086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2" name="Rectangle 2252"/>
                        <wps:cNvSpPr/>
                        <wps:spPr>
                          <a:xfrm>
                            <a:off x="1888236" y="1910401"/>
                            <a:ext cx="277794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Принятие </w:t>
                              </w:r>
                              <w:r>
                                <w:rPr>
                                  <w:sz w:val="22"/>
                                </w:rPr>
                                <w:t xml:space="preserve">решения о зачислении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3" name="Rectangle 2253"/>
                        <wps:cNvSpPr/>
                        <wps:spPr>
                          <a:xfrm>
                            <a:off x="1562100" y="2074993"/>
                            <a:ext cx="360086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муниципальное </w:t>
                              </w:r>
                              <w:r>
                                <w:rPr>
                                  <w:sz w:val="22"/>
                                </w:rPr>
                                <w:t>образовательное 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4" name="Rectangle 2254"/>
                        <wps:cNvSpPr/>
                        <wps:spPr>
                          <a:xfrm>
                            <a:off x="4269359" y="204728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18" name="Shape 18418"/>
                        <wps:cNvSpPr/>
                        <wps:spPr>
                          <a:xfrm>
                            <a:off x="1371600" y="0"/>
                            <a:ext cx="308610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0" h="686435">
                                <a:moveTo>
                                  <a:pt x="0" y="0"/>
                                </a:moveTo>
                                <a:lnTo>
                                  <a:pt x="3086100" y="0"/>
                                </a:lnTo>
                                <a:lnTo>
                                  <a:pt x="3086100" y="686435"/>
                                </a:lnTo>
                                <a:lnTo>
                                  <a:pt x="0" y="6864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1371600" y="0"/>
                            <a:ext cx="308610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0" h="686435">
                                <a:moveTo>
                                  <a:pt x="0" y="686435"/>
                                </a:moveTo>
                                <a:lnTo>
                                  <a:pt x="3086100" y="686435"/>
                                </a:lnTo>
                                <a:lnTo>
                                  <a:pt x="3086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" name="Rectangle 2257"/>
                        <wps:cNvSpPr/>
                        <wps:spPr>
                          <a:xfrm>
                            <a:off x="1703832" y="81348"/>
                            <a:ext cx="327024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Обращение </w:t>
                              </w:r>
                              <w:r>
                                <w:rPr>
                                  <w:sz w:val="22"/>
                                </w:rPr>
                                <w:t xml:space="preserve">заявителя в образовательное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8" name="Rectangle 2258"/>
                        <wps:cNvSpPr/>
                        <wps:spPr>
                          <a:xfrm>
                            <a:off x="1491996" y="245939"/>
                            <a:ext cx="37890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учреждение </w:t>
                              </w:r>
                              <w:r>
                                <w:rPr>
                                  <w:sz w:val="22"/>
                                </w:rPr>
                                <w:t>с заявлением о зачислении ребенка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9" name="Rectangle 2259"/>
                        <wps:cNvSpPr/>
                        <wps:spPr>
                          <a:xfrm>
                            <a:off x="4340987" y="21822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0" name="Shape 2260"/>
                        <wps:cNvSpPr/>
                        <wps:spPr>
                          <a:xfrm>
                            <a:off x="1371600" y="2279396"/>
                            <a:ext cx="922274" cy="463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274" h="463931">
                                <a:moveTo>
                                  <a:pt x="912241" y="1524"/>
                                </a:moveTo>
                                <a:cubicBezTo>
                                  <a:pt x="915289" y="0"/>
                                  <a:pt x="919099" y="1270"/>
                                  <a:pt x="920750" y="4445"/>
                                </a:cubicBezTo>
                                <a:cubicBezTo>
                                  <a:pt x="922274" y="7493"/>
                                  <a:pt x="921004" y="11303"/>
                                  <a:pt x="917829" y="12954"/>
                                </a:cubicBezTo>
                                <a:lnTo>
                                  <a:pt x="71044" y="435532"/>
                                </a:lnTo>
                                <a:lnTo>
                                  <a:pt x="85217" y="463931"/>
                                </a:lnTo>
                                <a:lnTo>
                                  <a:pt x="0" y="463804"/>
                                </a:lnTo>
                                <a:lnTo>
                                  <a:pt x="51181" y="395732"/>
                                </a:lnTo>
                                <a:lnTo>
                                  <a:pt x="65338" y="424098"/>
                                </a:lnTo>
                                <a:lnTo>
                                  <a:pt x="912241" y="1524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3307461" y="2279396"/>
                            <a:ext cx="1035939" cy="467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939" h="467741">
                                <a:moveTo>
                                  <a:pt x="9779" y="1397"/>
                                </a:moveTo>
                                <a:lnTo>
                                  <a:pt x="968863" y="427043"/>
                                </a:lnTo>
                                <a:lnTo>
                                  <a:pt x="981710" y="398018"/>
                                </a:lnTo>
                                <a:lnTo>
                                  <a:pt x="1035939" y="463804"/>
                                </a:lnTo>
                                <a:lnTo>
                                  <a:pt x="950849" y="467741"/>
                                </a:lnTo>
                                <a:lnTo>
                                  <a:pt x="963707" y="438693"/>
                                </a:lnTo>
                                <a:lnTo>
                                  <a:pt x="4699" y="13081"/>
                                </a:lnTo>
                                <a:cubicBezTo>
                                  <a:pt x="1397" y="11557"/>
                                  <a:pt x="0" y="7874"/>
                                  <a:pt x="1397" y="4699"/>
                                </a:cubicBezTo>
                                <a:cubicBezTo>
                                  <a:pt x="2794" y="1397"/>
                                  <a:pt x="6604" y="0"/>
                                  <a:pt x="9779" y="139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9" name="Shape 18419"/>
                        <wps:cNvSpPr/>
                        <wps:spPr>
                          <a:xfrm>
                            <a:off x="0" y="2743200"/>
                            <a:ext cx="2743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5715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0" y="2743200"/>
                            <a:ext cx="2743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571500">
                                <a:moveTo>
                                  <a:pt x="0" y="571500"/>
                                </a:moveTo>
                                <a:lnTo>
                                  <a:pt x="2743200" y="571500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" name="Rectangle 2264"/>
                        <wps:cNvSpPr/>
                        <wps:spPr>
                          <a:xfrm>
                            <a:off x="238887" y="2824801"/>
                            <a:ext cx="306232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Оформление </w:t>
                              </w:r>
                              <w:r>
                                <w:rPr>
                                  <w:sz w:val="22"/>
                                </w:rPr>
                                <w:t xml:space="preserve">отказа в предоставлении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" name="Rectangle 2265"/>
                        <wps:cNvSpPr/>
                        <wps:spPr>
                          <a:xfrm>
                            <a:off x="1171956" y="2987869"/>
                            <a:ext cx="58199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услуги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6" name="Rectangle 2266"/>
                        <wps:cNvSpPr/>
                        <wps:spPr>
                          <a:xfrm>
                            <a:off x="1610868" y="296015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20" name="Shape 18420"/>
                        <wps:cNvSpPr/>
                        <wps:spPr>
                          <a:xfrm>
                            <a:off x="2985135" y="2743200"/>
                            <a:ext cx="28003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350" h="571500">
                                <a:moveTo>
                                  <a:pt x="0" y="0"/>
                                </a:moveTo>
                                <a:lnTo>
                                  <a:pt x="2800350" y="0"/>
                                </a:lnTo>
                                <a:lnTo>
                                  <a:pt x="280035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2985135" y="2743200"/>
                            <a:ext cx="28003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350" h="571500">
                                <a:moveTo>
                                  <a:pt x="0" y="571500"/>
                                </a:moveTo>
                                <a:lnTo>
                                  <a:pt x="2800350" y="571500"/>
                                </a:lnTo>
                                <a:lnTo>
                                  <a:pt x="2800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9" name="Rectangle 2269"/>
                        <wps:cNvSpPr/>
                        <wps:spPr>
                          <a:xfrm>
                            <a:off x="3109214" y="2824801"/>
                            <a:ext cx="212583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Информирование заявител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0" name="Rectangle 2270"/>
                        <wps:cNvSpPr/>
                        <wps:spPr>
                          <a:xfrm>
                            <a:off x="4708271" y="2824801"/>
                            <a:ext cx="18286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1" name="Rectangle 2271"/>
                        <wps:cNvSpPr/>
                        <wps:spPr>
                          <a:xfrm>
                            <a:off x="4845431" y="279709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2" name="Rectangle 2272"/>
                        <wps:cNvSpPr/>
                        <wps:spPr>
                          <a:xfrm>
                            <a:off x="4880483" y="2824801"/>
                            <a:ext cx="109088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о зачислении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3" name="Rectangle 2273"/>
                        <wps:cNvSpPr/>
                        <wps:spPr>
                          <a:xfrm>
                            <a:off x="3356102" y="2984821"/>
                            <a:ext cx="13377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4" name="Rectangle 2274"/>
                        <wps:cNvSpPr/>
                        <wps:spPr>
                          <a:xfrm>
                            <a:off x="3456686" y="2984821"/>
                            <a:ext cx="128911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муниципальное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5" name="Rectangle 2275"/>
                        <wps:cNvSpPr/>
                        <wps:spPr>
                          <a:xfrm>
                            <a:off x="4426331" y="2984821"/>
                            <a:ext cx="114105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образовательн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6" name="Rectangle 2276"/>
                        <wps:cNvSpPr/>
                        <wps:spPr>
                          <a:xfrm>
                            <a:off x="5284343" y="2984821"/>
                            <a:ext cx="17603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7" name="Rectangle 2277"/>
                        <wps:cNvSpPr/>
                        <wps:spPr>
                          <a:xfrm>
                            <a:off x="5416931" y="295711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8" name="Rectangle 2278"/>
                        <wps:cNvSpPr/>
                        <wps:spPr>
                          <a:xfrm>
                            <a:off x="4030091" y="3144841"/>
                            <a:ext cx="94991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" name="Rectangle 2279"/>
                        <wps:cNvSpPr/>
                        <wps:spPr>
                          <a:xfrm>
                            <a:off x="4743324" y="311713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252E" w:rsidRDefault="004B63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347" o:spid="_x0000_s1026" style="width:455.55pt;height:261pt;mso-position-horizontal-relative:char;mso-position-vertical-relative:line" coordsize="57854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">
                <v:shape id="Shape 2243" o:spid="_x0000_s1027" style="position:absolute;left:28202;top:6800;width:762;height:3499;visibility:visible;mso-wrap-style:square;v-text-anchor:top" coordsize="76200,3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5s8QA&#10;AADdAAAADwAAAGRycy9kb3ducmV2LnhtbESPQYvCMBSE78L+h/AEb5paV1mqURZRcBEEdQ8eH82z&#10;LTYvJYm1/nsjLOxxmJlvmMWqM7VoyfnKsoLxKAFBnFtdcaHg97wdfoHwAVljbZkUPMnDavnRW2Cm&#10;7YOP1J5CISKEfYYKyhCaTEqfl2TQj2xDHL2rdQZDlK6Q2uEjwk0t0ySZSYMVx4USG1qXlN9Od6Ng&#10;Y9f6MmndxR39ZppXz/Fh/7NVatDvvucgAnXhP/zX3mkFafo5gfeb+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9ebPEAAAA3QAAAA8AAAAAAAAAAAAAAAAAmAIAAGRycy9k&#10;b3ducmV2LnhtbFBLBQYAAAAABAAEAPUAAACJAwAAAAA=&#10;" path="m36576,v3429,,6350,2794,6350,6350l44381,273643r31819,-212l38481,349885,,273939r31681,-211l30226,6350c30226,2921,33020,,36576,xe" fillcolor="black" stroked="f" strokeweight="0">
                  <v:stroke miterlimit="83231f" joinstyle="miter"/>
                  <v:path arrowok="t" textboxrect="0,0,76200,349885"/>
                </v:shape>
                <v:shape id="Shape 18417" o:spid="_x0000_s1028" style="position:absolute;left:13716;top:10293;width:30861;height:5715;visibility:visible;mso-wrap-style:square;v-text-anchor:top" coordsize="30861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i48MA&#10;AADeAAAADwAAAGRycy9kb3ducmV2LnhtbERP32vCMBB+H+x/CCfsbaYO6aRrKjIQZG/qUB+P5mw7&#10;k0vWRK3//TIQfLuP7+eV88EacaE+dI4VTMYZCOLa6Y4bBd/b5esMRIjIGo1jUnCjAPPq+anEQrsr&#10;r+myiY1IIRwKVNDG6AspQ92SxTB2njhxR9dbjAn2jdQ9XlO4NfIty3JpsePU0KKnz5bq0+ZsFRz8&#10;1JxM500el1/7o9xtKf/9UeplNCw+QEQa4kN8d690mj+bTt7h/510g6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Ki48MAAADeAAAADwAAAAAAAAAAAAAAAACYAgAAZHJzL2Rv&#10;d25yZXYueG1sUEsFBgAAAAAEAAQA9QAAAIgDAAAAAA==&#10;" path="m,l3086100,r,571500l,571500,,e" stroked="f" strokeweight="0">
                  <v:stroke miterlimit="83231f" joinstyle="miter"/>
                  <v:path arrowok="t" textboxrect="0,0,3086100,571500"/>
                </v:shape>
                <v:shape id="Shape 2245" o:spid="_x0000_s1029" style="position:absolute;left:13716;top:10293;width:30861;height:5715;visibility:visible;mso-wrap-style:square;v-text-anchor:top" coordsize="30861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wPhMUA&#10;AADdAAAADwAAAGRycy9kb3ducmV2LnhtbESPW4vCMBSE3xf8D+EI+6apZb1QjbIIgm/iDXffDs2x&#10;LTYn3SbW+O/NwsI+DjPzDbNYBVOLjlpXWVYwGiYgiHOrKy4UnI6bwQyE88gaa8uk4EkOVsve2wIz&#10;bR+8p+7gCxEh7DJUUHrfZFK6vCSDbmgb4uhdbWvQR9kWUrf4iHBTyzRJJtJgxXGhxIbWJeW3w90o&#10;uEzPP7fdcxauYaI576Zfxfdmq9R7P3zOQXgK/j/8195qBWn6MYbfN/EJyO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/A+ExQAAAN0AAAAPAAAAAAAAAAAAAAAAAJgCAABkcnMv&#10;ZG93bnJldi54bWxQSwUGAAAAAAQABAD1AAAAigMAAAAA&#10;" path="m,571500r3086100,l3086100,,,,,571500xe" filled="f">
                  <v:stroke miterlimit="83231f" joinstyle="miter" endcap="round"/>
                  <v:path arrowok="t" textboxrect="0,0,3086100,571500"/>
                </v:shape>
                <v:rect id="Rectangle 2246" o:spid="_x0000_s1030" style="position:absolute;left:19110;top:11100;width:27198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9Vs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Vx/LiC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KPVb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Прием и регистрация заявлений с </w:t>
                        </w:r>
                      </w:p>
                    </w:txbxContent>
                  </v:textbox>
                </v:rect>
                <v:rect id="Rectangle 2247" o:spid="_x0000_s1031" style="position:absolute;left:20650;top:12731;width:23104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YzccA&#10;AADd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UkydsY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GmM3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прилагаемыми </w:t>
                        </w:r>
                        <w:r>
                          <w:rPr>
                            <w:sz w:val="22"/>
                          </w:rPr>
                          <w:t xml:space="preserve">документами </w:t>
                        </w:r>
                      </w:p>
                    </w:txbxContent>
                  </v:textbox>
                </v:rect>
                <v:rect id="Rectangle 2248" o:spid="_x0000_s1032" style="position:absolute;left:38026;top:1245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Mv8MA&#10;AADdAAAADwAAAGRycy9kb3ducmV2LnhtbERPy4rCMBTdD/gP4QruxnSKiO0YRXygy/EB6u7S3GnL&#10;NDelibb69ZOF4PJw3tN5Zypxp8aVlhV8DSMQxJnVJecKTsfN5wSE88gaK8uk4EEO5rPexxRTbVve&#10;0/3gcxFC2KWooPC+TqV0WUEG3dDWxIH7tY1BH2CTS91gG8JNJeMoGkuDJYeGAmtaFpT9HW5GwXZS&#10;Ly47+2zzan3dnn/OyeqYeKUG/W7xDcJT59/il3unFcTxKMwN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kMv8MAAADdAAAADwAAAAAAAAAAAAAAAACYAgAAZHJzL2Rv&#10;d25yZXYueG1sUEsFBgAAAAAEAAQA9QAAAIgDAAAAAA=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49" o:spid="_x0000_s1033" style="position:absolute;left:28194;top:15944;width:762;height:2344;visibility:visible;mso-wrap-style:square;v-text-anchor:top" coordsize="76200,234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M2rscA&#10;AADdAAAADwAAAGRycy9kb3ducmV2LnhtbESPT2vCQBTE74V+h+UVvNVNo0iNrlIEUbzYpop4e82+&#10;/KHZtyG7mvjtXaHQ4zAzv2Hmy97U4kqtqywreBtGIIgzqysuFBy+16/vIJxH1lhbJgU3crBcPD/N&#10;MdG24y+6pr4QAcIuQQWl900ipctKMuiGtiEOXm5bgz7ItpC6xS7ATS3jKJpIgxWHhRIbWpWU/aYX&#10;o+DTjzbV8ZSem8nP9Lzb7fPUdLlSg5f+YwbCU+//w3/trVYQx+MpPN6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TNq7HAAAA3QAAAA8AAAAAAAAAAAAAAAAAmAIAAGRy&#10;cy9kb3ducmV2LnhtbFBLBQYAAAAABAAEAPUAAACMAwAAAAA=&#10;" path="m39370,v3556,,6350,2921,6350,6350l44430,158231r31770,265l37465,234315,,157861r31731,264l33020,6350c33020,2794,35941,,39370,xe" fillcolor="black" stroked="f" strokeweight="0">
                  <v:stroke miterlimit="83231f" joinstyle="miter" endcap="round"/>
                  <v:path arrowok="t" textboxrect="0,0,76200,234315"/>
                </v:shape>
                <v:shape id="Shape 2251" o:spid="_x0000_s1034" style="position:absolute;left:13716;top:18288;width:30861;height:4578;visibility:visible;mso-wrap-style:square;v-text-anchor:top" coordsize="3086100,457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0RescA&#10;AADdAAAADwAAAGRycy9kb3ducmV2LnhtbESPT2vCQBTE74V+h+UVeqsbUzQSXaWoVQ+C9Q+eH9ln&#10;Epp9G7JbE7+9Kwg9DjPzG2Yy60wlrtS40rKCfi8CQZxZXXKu4HT8/hiBcB5ZY2WZFNzIwWz6+jLB&#10;VNuW93Q9+FwECLsUFRTe16mULivIoOvZmjh4F9sY9EE2udQNtgFuKhlH0VAaLDksFFjTvKDs9/Bn&#10;FHyuTl213F22g/Znke+WMjmv94lS72/d1xiEp87/h5/tjVYQx4M+PN6EJ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dEXrHAAAA3QAAAA8AAAAAAAAAAAAAAAAAmAIAAGRy&#10;cy9kb3ducmV2LnhtbFBLBQYAAAAABAAEAPUAAACMAwAAAAA=&#10;" path="m,457835r3086100,l3086100,,,,,457835xe" filled="f">
                  <v:stroke miterlimit="83231f" joinstyle="miter" endcap="round"/>
                  <v:path arrowok="t" textboxrect="0,0,3086100,457835"/>
                </v:shape>
                <v:rect id="Rectangle 2252" o:spid="_x0000_s1035" style="position:absolute;left:18882;top:19104;width:27779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itiMUA&#10;AADd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K4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K2IxQAAAN0AAAAPAAAAAAAAAAAAAAAAAJgCAABkcnMv&#10;ZG93bnJldi54bWxQSwUGAAAAAAQABAD1AAAAigMAAAAA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Принятие </w:t>
                        </w:r>
                        <w:r>
                          <w:rPr>
                            <w:sz w:val="22"/>
                          </w:rPr>
                          <w:t xml:space="preserve">решения о зачислении в </w:t>
                        </w:r>
                      </w:p>
                    </w:txbxContent>
                  </v:textbox>
                </v:rect>
                <v:rect id="Rectangle 2253" o:spid="_x0000_s1036" style="position:absolute;left:15621;top:20749;width:36008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IE8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Ukyeg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kCBP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муниципальное </w:t>
                        </w:r>
                        <w:r>
                          <w:rPr>
                            <w:sz w:val="22"/>
                          </w:rPr>
                          <w:t>образовательное учреждение</w:t>
                        </w:r>
                      </w:p>
                    </w:txbxContent>
                  </v:textbox>
                </v:rect>
                <v:rect id="Rectangle 2254" o:spid="_x0000_s1037" style="position:absolute;left:42693;top:2047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2QZ8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Ukyeg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NkGf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18" o:spid="_x0000_s1038" style="position:absolute;left:13716;width:30861;height:6864;visibility:visible;mso-wrap-style:square;v-text-anchor:top" coordsize="3086100,686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Dc+scA&#10;AADeAAAADwAAAGRycy9kb3ducmV2LnhtbESPT2vCQBDF74V+h2UKXqRuokUkdZX+QdBT0fbS25Ad&#10;k5DsbNjdxvjtnYPQ2wzvzXu/WW9H16mBQmw8G8hnGSji0tuGKwM/37vnFaiYkC12nsnAlSJsN48P&#10;ayysv/CRhlOqlIRwLNBAnVJfaB3LmhzGme+JRTv74DDJGiptA14k3HV6nmVL7bBhaaixp4+ayvb0&#10;5wyc8/J9Hmy7+Pw6uGHpedq636kxk6fx7RVUojH9m+/Xeyv4q5dceOUdmUFv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w3PrHAAAA3gAAAA8AAAAAAAAAAAAAAAAAmAIAAGRy&#10;cy9kb3ducmV2LnhtbFBLBQYAAAAABAAEAPUAAACMAwAAAAA=&#10;" path="m,l3086100,r,686435l,686435,,e" stroked="f" strokeweight="0">
                  <v:stroke miterlimit="83231f" joinstyle="miter" endcap="round"/>
                  <v:path arrowok="t" textboxrect="0,0,3086100,686435"/>
                </v:shape>
                <v:shape id="Shape 2256" o:spid="_x0000_s1039" style="position:absolute;left:13716;width:30861;height:6864;visibility:visible;mso-wrap-style:square;v-text-anchor:top" coordsize="3086100,686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u6MUA&#10;AADdAAAADwAAAGRycy9kb3ducmV2LnhtbESPQWvCQBSE74X+h+UJvRTddKUi0VVCqdCLYLXQHB/Z&#10;ZxLMvg27q0n/fVco9DjMzDfMejvaTtzIh9axhpdZBoK4cqblWsPXaTddgggR2WDnmDT8UIDt5vFh&#10;jblxA3/S7RhrkSAcctTQxNjnUoaqIYth5nri5J2dtxiT9LU0HocEt51UWbaQFltOCw329NZQdTle&#10;rYZhp7yy81CWh2tR+r19fi++SeunyVisQEQa43/4r/1hNCj1uoD7m/Q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G7oxQAAAN0AAAAPAAAAAAAAAAAAAAAAAJgCAABkcnMv&#10;ZG93bnJldi54bWxQSwUGAAAAAAQABAD1AAAAigMAAAAA&#10;" path="m,686435r3086100,l3086100,,,,,686435xe" filled="f">
                  <v:stroke miterlimit="83231f" joinstyle="miter" endcap="round"/>
                  <v:path arrowok="t" textboxrect="0,0,3086100,686435"/>
                </v:shape>
                <v:rect id="Rectangle 2257" o:spid="_x0000_s1040" style="position:absolute;left:17038;top:813;width:32702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8OEMcA&#10;AADd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UkydsY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fDhD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Обращение </w:t>
                        </w:r>
                        <w:r>
                          <w:rPr>
                            <w:sz w:val="22"/>
                          </w:rPr>
                          <w:t xml:space="preserve">заявителя в образовательное </w:t>
                        </w:r>
                      </w:p>
                    </w:txbxContent>
                  </v:textbox>
                </v:rect>
                <v:rect id="Rectangle 2258" o:spid="_x0000_s1041" style="position:absolute;left:14919;top:2459;width:3789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aYsMA&#10;AADdAAAADwAAAGRycy9kb3ducmV2LnhtbERPy4rCMBTdD/gP4QruxnQKiu0YRXygy/EB6u7S3GnL&#10;NDelibb69ZOF4PJw3tN5Zypxp8aVlhV8DSMQxJnVJecKTsfN5wSE88gaK8uk4EEO5rPexxRTbVve&#10;0/3gcxFC2KWooPC+TqV0WUEG3dDWxIH7tY1BH2CTS91gG8JNJeMoGkuDJYeGAmtaFpT9HW5GwXZS&#10;Ly47+2zzan3dnn/OyeqYeKUG/W7xDcJT59/il3unFcTxKMwN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CaYsMAAADdAAAADwAAAAAAAAAAAAAAAACYAgAAZHJzL2Rv&#10;d25yZXYueG1sUEsFBgAAAAAEAAQA9QAAAIgDAAAAAA=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учреждение </w:t>
                        </w:r>
                        <w:r>
                          <w:rPr>
                            <w:sz w:val="22"/>
                          </w:rPr>
                          <w:t>с заявлением о зачислении ребенка</w:t>
                        </w:r>
                      </w:p>
                    </w:txbxContent>
                  </v:textbox>
                </v:rect>
                <v:rect id="Rectangle 2259" o:spid="_x0000_s1042" style="position:absolute;left:43409;top:2182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w/+cYA&#10;AADdAAAADwAAAGRycy9kb3ducmV2LnhtbESPQWvCQBSE7wX/w/KE3urGQItJsxHRFj1WI9jeHtnX&#10;JJh9G7Jbk/bXdwXB4zAz3zDZcjStuFDvGssK5rMIBHFpdcOVgmPx/rQA4TyyxtYyKfglB8t88pBh&#10;qu3Ae7ocfCUChF2KCmrvu1RKV9Zk0M1sRxy8b9sb9EH2ldQ9DgFuWhlH0Ys02HBYqLGjdU3l+fBj&#10;FGwX3epzZ/+Gqn372p4+TsmmSLxSj9Nx9QrC0+jv4Vt7pxXE8XMC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4w/+cYAAADdAAAADwAAAAAAAAAAAAAAAACYAgAAZHJz&#10;L2Rvd25yZXYueG1sUEsFBgAAAAAEAAQA9QAAAIsDAAAAAA=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0" o:spid="_x0000_s1043" style="position:absolute;left:13716;top:22793;width:9222;height:4640;visibility:visible;mso-wrap-style:square;v-text-anchor:top" coordsize="922274,463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6j88QA&#10;AADdAAAADwAAAGRycy9kb3ducmV2LnhtbERPy2rCQBTdF/oPwy10pxMDjRIdRQTRgtRXN91dM9dM&#10;MHMnZKYx/n1nIXR5OO/Zore16Kj1lWMFo2ECgrhwuuJSwfd5PZiA8AFZY+2YFDzIw2L++jLDXLs7&#10;H6k7hVLEEPY5KjAhNLmUvjBk0Q9dQxy5q2sthgjbUuoW7zHc1jJNkkxarDg2GGxoZai4nX6tgsxc&#10;mmu5P+x+uq/xZnRJPh7L3adS72/9cgoiUB/+xU/3VitI0yzuj2/iE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+o/PEAAAA3QAAAA8AAAAAAAAAAAAAAAAAmAIAAGRycy9k&#10;b3ducmV2LnhtbFBLBQYAAAAABAAEAPUAAACJAwAAAAA=&#10;" path="m912241,1524v3048,-1524,6858,-254,8509,2921c922274,7493,921004,11303,917829,12954l71044,435532r14173,28399l,463804,51181,395732r14157,28366l912241,1524xe" fillcolor="black" stroked="f" strokeweight="0">
                  <v:stroke miterlimit="83231f" joinstyle="miter" endcap="round"/>
                  <v:path arrowok="t" textboxrect="0,0,922274,463931"/>
                </v:shape>
                <v:shape id="Shape 2261" o:spid="_x0000_s1044" style="position:absolute;left:33074;top:22793;width:10360;height:4678;visibility:visible;mso-wrap-style:square;v-text-anchor:top" coordsize="1035939,467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c4McA&#10;AADdAAAADwAAAGRycy9kb3ducmV2LnhtbESPT2vCQBTE7wW/w/KEXopuDPUPqatIQfBSqNGLt9fs&#10;azY2+zZm15h++25B8DjMzG+Y5bq3teio9ZVjBZNxAoK4cLriUsHxsB0tQPiArLF2TAp+ycN6NXha&#10;YqbdjffU5aEUEcI+QwUmhCaT0heGLPqxa4ij9+1aiyHKtpS6xVuE21qmSTKTFiuOCwYbejdU/ORX&#10;q6B7pY/85dNc9PyY2unX6bw4bw9KPQ/7zRuIQH14hO/tnVaQprMJ/L+JT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BnODHAAAA3QAAAA8AAAAAAAAAAAAAAAAAmAIAAGRy&#10;cy9kb3ducmV2LnhtbFBLBQYAAAAABAAEAPUAAACMAwAAAAA=&#10;" path="m9779,1397l968863,427043r12847,-29025l1035939,463804r-85090,3937l963707,438693,4699,13081c1397,11557,,7874,1397,4699,2794,1397,6604,,9779,1397xe" fillcolor="black" stroked="f" strokeweight="0">
                  <v:stroke miterlimit="83231f" joinstyle="miter" endcap="round"/>
                  <v:path arrowok="t" textboxrect="0,0,1035939,467741"/>
                </v:shape>
                <v:shape id="Shape 18419" o:spid="_x0000_s1045" style="position:absolute;top:27432;width:27432;height:5715;visibility:visible;mso-wrap-style:square;v-text-anchor:top" coordsize="27432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kUIsQA&#10;AADeAAAADwAAAGRycy9kb3ducmV2LnhtbERP22rCQBB9F/yHZYS+6cYiRVNX8VYQRKXWD5hmxySY&#10;nU2z2yT+vSsIvs3hXGc6b00haqpcblnBcBCBIE6szjlVcP756o9BOI+ssbBMCm7kYD7rdqYYa9vw&#10;N9Unn4oQwi5GBZn3ZSylSzIy6Aa2JA7cxVYGfYBVKnWFTQg3hXyPog9pMOfQkGFJq4yS6+nfKDjw&#10;pl7Xk2a1Xh5v553/2+239KvUW69dfILw1PqX+One6jB/PBpO4PFOu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JFCLEAAAA3gAAAA8AAAAAAAAAAAAAAAAAmAIAAGRycy9k&#10;b3ducmV2LnhtbFBLBQYAAAAABAAEAPUAAACJAwAAAAA=&#10;" path="m,l2743200,r,571500l,571500,,e" stroked="f" strokeweight="0">
                  <v:stroke miterlimit="83231f" joinstyle="miter" endcap="round"/>
                  <v:path arrowok="t" textboxrect="0,0,2743200,571500"/>
                </v:shape>
                <v:shape id="Shape 2263" o:spid="_x0000_s1046" style="position:absolute;top:27432;width:27432;height:5715;visibility:visible;mso-wrap-style:square;v-text-anchor:top" coordsize="27432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EU8MA&#10;AADdAAAADwAAAGRycy9kb3ducmV2LnhtbESPwWrDMBBE74X8g9hAb40ct5jgRgkhUGiPiZOcF2tr&#10;ubVWRtom7t9XhUKPw8y8YdbbyQ/qSjH1gQ0sFwUo4jbYnjsDp+blYQUqCbLFITAZ+KYE283sbo21&#10;DTc+0PUoncoQTjUacCJjrXVqHXlMizASZ+89RI+SZey0jXjLcD/osigq7bHnvOBwpL2j9vP45Q0I&#10;Hp7eLn08TWKrZrUcGne+fBhzP592z6CEJvkP/7VfrYGyrB7h901+An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mEU8MAAADdAAAADwAAAAAAAAAAAAAAAACYAgAAZHJzL2Rv&#10;d25yZXYueG1sUEsFBgAAAAAEAAQA9QAAAIgDAAAAAA==&#10;" path="m,571500r2743200,l2743200,,,,,571500xe" filled="f">
                  <v:stroke miterlimit="83231f" joinstyle="miter" endcap="round"/>
                  <v:path arrowok="t" textboxrect="0,0,2743200,571500"/>
                </v:shape>
                <v:rect id="Rectangle 2264" o:spid="_x0000_s1047" style="position:absolute;left:2388;top:28248;width:30624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Fa2s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VxvHqE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hWtr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Оформление </w:t>
                        </w:r>
                        <w:r>
                          <w:rPr>
                            <w:sz w:val="22"/>
                          </w:rPr>
                          <w:t xml:space="preserve">отказа в предоставлении </w:t>
                        </w:r>
                      </w:p>
                    </w:txbxContent>
                  </v:textbox>
                </v:rect>
                <v:rect id="Rectangle 2265" o:spid="_x0000_s1048" style="position:absolute;left:11719;top:29878;width:5820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3/Qc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VxvHqE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t/0H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услуги </w:t>
                        </w:r>
                      </w:p>
                    </w:txbxContent>
                  </v:textbox>
                </v:rect>
                <v:rect id="Rectangle 2266" o:spid="_x0000_s1049" style="position:absolute;left:16108;top:29601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9hNsUA&#10;AADdAAAADwAAAGRycy9kb3ducmV2LnhtbESPT4vCMBTE78J+h/AWvGlqD0W7RhF3RY/+WXD39mie&#10;bbF5KU201U9vBMHjMDO/YabzzlTiSo0rLSsYDSMQxJnVJecKfg+rwRiE88gaK8uk4EYO5rOP3hRT&#10;bVve0XXvcxEg7FJUUHhfp1K6rCCDbmhr4uCdbGPQB9nkUjfYBripZBxFiTRYclgosKZlQdl5fzEK&#10;1uN68bex9zavfv7Xx+1x8n2YeKX6n93iC4Snzr/Dr/ZGK4jjJIH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2E2xQAAAN0AAAAPAAAAAAAAAAAAAAAAAJgCAABkcnMv&#10;ZG93bnJldi54bWxQSwUGAAAAAAQABAD1AAAAigMAAAAA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20" o:spid="_x0000_s1050" style="position:absolute;left:29851;top:27432;width:28003;height:5715;visibility:visible;mso-wrap-style:square;v-text-anchor:top" coordsize="280035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4fccA&#10;AADeAAAADwAAAGRycy9kb3ducmV2LnhtbESPQWvCQBCF7wX/wzKCt7pRxKbRVUSxFXppreB1zI5J&#10;NDsbsqum/75zKPQ2w7x5733zZedqdac2VJ4NjIYJKOLc24oLA4fv7XMKKkRki7VnMvBDAZaL3tMc&#10;M+sf/EX3fSyUmHDI0EAZY5NpHfKSHIahb4jldvatwyhrW2jb4kPMXa3HSTLVDiuWhBIbWpeUX/c3&#10;Z+DNrl5P63S32X5Obhc3Td/zj5ejMYN+t5qBitTFf/Hf985K/XQyFgDBkRn0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7eH3HAAAA3gAAAA8AAAAAAAAAAAAAAAAAmAIAAGRy&#10;cy9kb3ducmV2LnhtbFBLBQYAAAAABAAEAPUAAACMAwAAAAA=&#10;" path="m,l2800350,r,571500l,571500,,e" stroked="f" strokeweight="0">
                  <v:stroke miterlimit="83231f" joinstyle="miter" endcap="round"/>
                  <v:path arrowok="t" textboxrect="0,0,2800350,571500"/>
                </v:shape>
                <v:shape id="Shape 2268" o:spid="_x0000_s1051" style="position:absolute;left:29851;top:27432;width:28003;height:5715;visibility:visible;mso-wrap-style:square;v-text-anchor:top" coordsize="280035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WOj8IA&#10;AADdAAAADwAAAGRycy9kb3ducmV2LnhtbERPz2vCMBS+D/wfwhO8zdTC3KimRTcEoYdRJ54fzbOt&#10;Ni9dErX775fDYMeP7/e6GE0v7uR8Z1nBYp6AIK6t7rhRcPzaPb+B8AFZY2+ZFPyQhyKfPK0x0/bB&#10;Fd0PoRExhH2GCtoQhkxKX7dk0M/tQBy5s3UGQ4SukdrhI4abXqZJspQGO44NLQ703lJ9PdyMglcu&#10;/eepKi+hWrx8bz9s2dx2TqnZdNysQAQaw7/4z73XCtJ0GefGN/EJ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VY6PwgAAAN0AAAAPAAAAAAAAAAAAAAAAAJgCAABkcnMvZG93&#10;bnJldi54bWxQSwUGAAAAAAQABAD1AAAAhwMAAAAA&#10;" path="m,571500r2800350,l2800350,,,,,571500xe" filled="f">
                  <v:stroke miterlimit="83231f" joinstyle="miter" endcap="round"/>
                  <v:path arrowok="t" textboxrect="0,0,2800350,571500"/>
                </v:shape>
                <v:rect id="Rectangle 2269" o:spid="_x0000_s1052" style="position:absolute;left:31092;top:28248;width:21258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1RMUA&#10;AADdAAAADwAAAGRycy9kb3ducmV2LnhtbESPT4vCMBTE78J+h/AWvGlqD2K7RhF3RY/+WXD39mie&#10;bbF5KU201U9vBMHjMDO/YabzzlTiSo0rLSsYDSMQxJnVJecKfg+rwQSE88gaK8uk4EYO5rOP3hRT&#10;bVve0XXvcxEg7FJUUHhfp1K6rCCDbmhr4uCdbGPQB9nkUjfYBripZBxFY2mw5LBQYE3LgrLz/mIU&#10;rCf14m9j721e/fyvj9tj8n1IvFL9z27xBcJT59/hV3ujFcTxOIH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4PVExQAAAN0AAAAPAAAAAAAAAAAAAAAAAJgCAABkcnMv&#10;ZG93bnJldi54bWxQSwUGAAAAAAQABAD1AAAAigMAAAAA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Информирование заявител</w:t>
                        </w:r>
                      </w:p>
                    </w:txbxContent>
                  </v:textbox>
                </v:rect>
                <v:rect id="Rectangle 2270" o:spid="_x0000_s1053" style="position:absolute;left:47082;top:28248;width:1829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KBMMA&#10;AADdAAAADwAAAGRycy9kb3ducmV2LnhtbERPy4rCMBTdD/gP4QruxnS6UNsxivhAl+MD1N2ludOW&#10;aW5KE2316ycLweXhvKfzzlTiTo0rLSv4GkYgiDOrS84VnI6bzwkI55E1VpZJwYMczGe9jymm2ra8&#10;p/vB5yKEsEtRQeF9nUrpsoIMuqGtiQP3axuDPsAml7rBNoSbSsZRNJIGSw4NBda0LCj7O9yMgu2k&#10;Xlx29tnm1fq6Pf+ck9Ux8UoN+t3iG4Snzr/FL/dOK4jjcdgf3oQn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PKBMMAAADdAAAADwAAAAAAAAAAAAAAAACYAgAAZHJzL2Rv&#10;d25yZXYueG1sUEsFBgAAAAAEAAQA9QAAAIgDAAAAAA=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ей</w:t>
                        </w:r>
                      </w:p>
                    </w:txbxContent>
                  </v:textbox>
                </v:rect>
                <v:rect id="Rectangle 2271" o:spid="_x0000_s1054" style="position:absolute;left:48454;top:27970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9vn8YA&#10;AADdAAAADwAAAGRycy9kb3ducmV2LnhtbESPS4vCQBCE78L+h6EXvOnEHHxER5FdRY8+FlxvTaY3&#10;CZvpCZnRRH+9Iwgei6r6ipotWlOKK9WusKxg0I9AEKdWF5wp+Dmue2MQziNrLC2Tghs5WMw/OjNM&#10;tG14T9eDz0SAsEtQQe59lUjp0pwMur6tiIP3Z2uDPsg6k7rGJsBNKeMoGkqDBYeFHCv6yin9P1yM&#10;gs24Wv5u7b3JytV5c9qdJt/HiVeq+9kupyA8tf4dfrW3WkEcjwb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9vn8YAAADdAAAADwAAAAAAAAAAAAAAAACYAgAAZHJz&#10;L2Rvd25yZXYueG1sUEsFBgAAAAAEAAQA9QAAAIsDAAAAAA=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2" o:spid="_x0000_s1055" style="position:absolute;left:48804;top:28248;width:10909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3x6MUA&#10;AADd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YQy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fHoxQAAAN0AAAAPAAAAAAAAAAAAAAAAAJgCAABkcnMv&#10;ZG93bnJldi54bWxQSwUGAAAAAAQABAD1AAAAigMAAAAA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о зачислении </w:t>
                        </w:r>
                      </w:p>
                    </w:txbxContent>
                  </v:textbox>
                </v:rect>
                <v:rect id="Rectangle 2273" o:spid="_x0000_s1056" style="position:absolute;left:33561;top:29848;width:1337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FUc8cA&#10;AADdAAAADwAAAGRycy9kb3ducmV2LnhtbESPQWvCQBSE74X+h+UVems2TUFjdBWpih6tFlJvj+xr&#10;Epp9G7Krif31XUHocZiZb5jZYjCNuFDnassKXqMYBHFhdc2lgs/j5iUF4TyyxsYyKbiSg8X88WGG&#10;mbY9f9Dl4EsRIOwyVFB532ZSuqIigy6yLXHwvm1n0AfZlVJ32Ae4aWQSxyNpsOawUGFL7xUVP4ez&#10;UbBN2+XXzv72ZbM+bfN9PlkdJ16p56dhOQXhafD/4Xt7pxUkyfg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RVHP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в </w:t>
                        </w:r>
                      </w:p>
                    </w:txbxContent>
                  </v:textbox>
                </v:rect>
                <v:rect id="Rectangle 2274" o:spid="_x0000_s1057" style="position:absolute;left:34566;top:29848;width:1289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jMB8cA&#10;AADd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Ukyfg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4zAf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муниципальное </w:t>
                        </w:r>
                      </w:p>
                    </w:txbxContent>
                  </v:textbox>
                </v:rect>
                <v:rect id="Rectangle 2275" o:spid="_x0000_s1058" style="position:absolute;left:44263;top:29848;width:1141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RpnMcA&#10;AADd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Ukyfg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0aZz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образовательн</w:t>
                        </w:r>
                      </w:p>
                    </w:txbxContent>
                  </v:textbox>
                </v:rect>
                <v:rect id="Rectangle 2276" o:spid="_x0000_s1059" style="position:absolute;left:52843;top:29848;width:176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368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0gjmcJ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m9+v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ое</w:t>
                        </w:r>
                      </w:p>
                    </w:txbxContent>
                  </v:textbox>
                </v:rect>
                <v:rect id="Rectangle 2277" o:spid="_x0000_s1060" style="position:absolute;left:54169;top:29571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ScMcA&#10;AADdAAAADwAAAGRycy9kb3ducmV2LnhtbESPQWvCQBSE74L/YXlCb7oxh6rRNQRbSY6tFqy3R/Y1&#10;Cc2+DdnVpP313UKhx2FmvmF26WhacafeNZYVLBcRCOLS6oYrBW/n43wNwnlkja1lUvBFDtL9dLLD&#10;RNuBX+l+8pUIEHYJKqi97xIpXVmTQbewHXHwPmxv0AfZV1L3OAS4aWUcRY/SYMNhocaODjWVn6eb&#10;UZCvu+y9sN9D1T5f88vLZfN03nilHmZjtgXhafT/4b92oRXE8WoF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qUnD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8" o:spid="_x0000_s1061" style="position:absolute;left:40300;top:31448;width:950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XGAsMA&#10;AADdAAAADwAAAGRycy9kb3ducmV2LnhtbERPy4rCMBTdD/gP4QruxnS6UNsxivhAl+MD1N2ludOW&#10;aW5KE2316ycLweXhvKfzzlTiTo0rLSv4GkYgiDOrS84VnI6bzwkI55E1VpZJwYMczGe9jymm2ra8&#10;p/vB5yKEsEtRQeF9nUrpsoIMuqGtiQP3axuDPsAml7rBNoSbSsZRNJIGSw4NBda0LCj7O9yMgu2k&#10;Xlx29tnm1fq6Pf+ck9Ux8UoN+t3iG4Snzr/FL/dOK4jjcZgb3oQn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XGAsMAAADdAAAADwAAAAAAAAAAAAAAAACYAgAAZHJzL2Rv&#10;d25yZXYueG1sUEsFBgAAAAAEAAQA9QAAAIgDAAAAAA=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учреждение</w:t>
                        </w:r>
                      </w:p>
                    </w:txbxContent>
                  </v:textbox>
                </v:rect>
                <v:rect id="Rectangle 2279" o:spid="_x0000_s1062" style="position:absolute;left:47433;top:31171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jmccA&#10;AADdAAAADwAAAGRycy9kb3ducmV2LnhtbESPQWvCQBSE7wX/w/KE3urGHFqTZiOiLXqsRrC9PbKv&#10;STD7NmS3Ju2v7wqCx2FmvmGy5WhacaHeNZYVzGcRCOLS6oYrBcfi/WkBwnlkja1lUvBLDpb55CHD&#10;VNuB93Q5+EoECLsUFdTed6mUrqzJoJvZjjh437Y36IPsK6l7HALctDKOomdpsOGwUGNH65rK8+HH&#10;KNguutXnzv4NVfv2tT19nJJNkXilHqfj6hWEp9Hfw7f2TiuI45cE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5Y5nHAAAA3QAAAA8AAAAAAAAAAAAAAAAAmAIAAGRy&#10;cy9kb3ducmV2LnhtbFBLBQYAAAAABAAEAPUAAACMAwAAAAA=&#10;" filled="f" stroked="f">
                  <v:textbox inset="0,0,0,0">
                    <w:txbxContent>
                      <w:p w:rsidR="0030252E" w:rsidRDefault="004B63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0252E" w:rsidRPr="0023228E" w:rsidRDefault="004B6395">
      <w:pPr>
        <w:spacing w:after="0" w:line="259" w:lineRule="auto"/>
        <w:ind w:left="0" w:firstLine="0"/>
        <w:jc w:val="right"/>
        <w:rPr>
          <w:sz w:val="18"/>
          <w:szCs w:val="18"/>
        </w:rPr>
      </w:pPr>
      <w:r w:rsidRPr="0023228E">
        <w:rPr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b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b/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b/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9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b/>
          <w:color w:val="008000"/>
          <w:sz w:val="18"/>
          <w:szCs w:val="18"/>
        </w:rPr>
        <w:t xml:space="preserve"> </w:t>
      </w:r>
    </w:p>
    <w:p w:rsidR="0030252E" w:rsidRPr="0023228E" w:rsidRDefault="004B6395">
      <w:pPr>
        <w:spacing w:after="0" w:line="259" w:lineRule="auto"/>
        <w:ind w:left="708" w:firstLine="0"/>
        <w:jc w:val="left"/>
        <w:rPr>
          <w:sz w:val="18"/>
          <w:szCs w:val="18"/>
        </w:rPr>
      </w:pPr>
      <w:r w:rsidRPr="0023228E">
        <w:rPr>
          <w:color w:val="008000"/>
          <w:sz w:val="18"/>
          <w:szCs w:val="18"/>
        </w:rPr>
        <w:t xml:space="preserve"> </w:t>
      </w:r>
    </w:p>
    <w:sectPr w:rsidR="0030252E" w:rsidRPr="0023228E" w:rsidSect="0023228E">
      <w:headerReference w:type="even" r:id="rId21"/>
      <w:headerReference w:type="default" r:id="rId22"/>
      <w:headerReference w:type="first" r:id="rId23"/>
      <w:pgSz w:w="11906" w:h="16838"/>
      <w:pgMar w:top="142" w:right="485" w:bottom="426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395" w:rsidRDefault="004B6395">
      <w:pPr>
        <w:spacing w:after="0" w:line="240" w:lineRule="auto"/>
      </w:pPr>
      <w:r>
        <w:separator/>
      </w:r>
    </w:p>
  </w:endnote>
  <w:endnote w:type="continuationSeparator" w:id="0">
    <w:p w:rsidR="004B6395" w:rsidRDefault="004B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395" w:rsidRDefault="004B6395">
      <w:pPr>
        <w:spacing w:after="0" w:line="240" w:lineRule="auto"/>
      </w:pPr>
      <w:r>
        <w:separator/>
      </w:r>
    </w:p>
  </w:footnote>
  <w:footnote w:type="continuationSeparator" w:id="0">
    <w:p w:rsidR="004B6395" w:rsidRDefault="004B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52E" w:rsidRDefault="004B6395">
    <w:pPr>
      <w:spacing w:after="0" w:line="259" w:lineRule="auto"/>
      <w:ind w:left="0" w:right="3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30252E" w:rsidRDefault="004B6395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52E" w:rsidRDefault="004B6395">
    <w:pPr>
      <w:spacing w:after="0" w:line="259" w:lineRule="auto"/>
      <w:ind w:left="0" w:right="3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6479" w:rsidRPr="00AC6479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:rsidR="0030252E" w:rsidRDefault="004B6395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52E" w:rsidRDefault="0030252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848A8"/>
    <w:multiLevelType w:val="multilevel"/>
    <w:tmpl w:val="1F12537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60CAB"/>
    <w:multiLevelType w:val="multilevel"/>
    <w:tmpl w:val="7DBAAFB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9F465E"/>
    <w:multiLevelType w:val="multilevel"/>
    <w:tmpl w:val="75163D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1B28A8"/>
    <w:multiLevelType w:val="multilevel"/>
    <w:tmpl w:val="C4E4FE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1D3246"/>
    <w:multiLevelType w:val="multilevel"/>
    <w:tmpl w:val="B770EB68"/>
    <w:lvl w:ilvl="0">
      <w:start w:val="5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E323BA"/>
    <w:multiLevelType w:val="hybridMultilevel"/>
    <w:tmpl w:val="8C762A1C"/>
    <w:lvl w:ilvl="0" w:tplc="F89E7A7E">
      <w:start w:val="3"/>
      <w:numFmt w:val="upperRoman"/>
      <w:lvlText w:val="%1."/>
      <w:lvlJc w:val="left"/>
      <w:pPr>
        <w:ind w:left="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704A1C">
      <w:start w:val="1"/>
      <w:numFmt w:val="lowerLetter"/>
      <w:lvlText w:val="%2"/>
      <w:lvlJc w:val="left"/>
      <w:pPr>
        <w:ind w:left="1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1CEE4E">
      <w:start w:val="1"/>
      <w:numFmt w:val="lowerRoman"/>
      <w:lvlText w:val="%3"/>
      <w:lvlJc w:val="left"/>
      <w:pPr>
        <w:ind w:left="2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9CD186">
      <w:start w:val="1"/>
      <w:numFmt w:val="decimal"/>
      <w:lvlText w:val="%4"/>
      <w:lvlJc w:val="left"/>
      <w:pPr>
        <w:ind w:left="3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057A2">
      <w:start w:val="1"/>
      <w:numFmt w:val="lowerLetter"/>
      <w:lvlText w:val="%5"/>
      <w:lvlJc w:val="left"/>
      <w:pPr>
        <w:ind w:left="4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D41022">
      <w:start w:val="1"/>
      <w:numFmt w:val="lowerRoman"/>
      <w:lvlText w:val="%6"/>
      <w:lvlJc w:val="left"/>
      <w:pPr>
        <w:ind w:left="4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ACF000">
      <w:start w:val="1"/>
      <w:numFmt w:val="decimal"/>
      <w:lvlText w:val="%7"/>
      <w:lvlJc w:val="left"/>
      <w:pPr>
        <w:ind w:left="5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0C56E">
      <w:start w:val="1"/>
      <w:numFmt w:val="lowerLetter"/>
      <w:lvlText w:val="%8"/>
      <w:lvlJc w:val="left"/>
      <w:pPr>
        <w:ind w:left="6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AB0F4">
      <w:start w:val="1"/>
      <w:numFmt w:val="lowerRoman"/>
      <w:lvlText w:val="%9"/>
      <w:lvlJc w:val="left"/>
      <w:pPr>
        <w:ind w:left="6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C17D4B"/>
    <w:multiLevelType w:val="multilevel"/>
    <w:tmpl w:val="FE8E4A5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9009BB"/>
    <w:multiLevelType w:val="multilevel"/>
    <w:tmpl w:val="0430E86E"/>
    <w:lvl w:ilvl="0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A33B7F"/>
    <w:multiLevelType w:val="multilevel"/>
    <w:tmpl w:val="69B81C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BF0DA1"/>
    <w:multiLevelType w:val="multilevel"/>
    <w:tmpl w:val="23EA32B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2E"/>
    <w:rsid w:val="0023228E"/>
    <w:rsid w:val="0030252E"/>
    <w:rsid w:val="00497682"/>
    <w:rsid w:val="004B6395"/>
    <w:rsid w:val="005B6CE9"/>
    <w:rsid w:val="007D1140"/>
    <w:rsid w:val="00A755FA"/>
    <w:rsid w:val="00AC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E9B21-EEAB-4C88-A597-55D672D0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628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44345" TargetMode="External"/><Relationship Id="rId13" Type="http://schemas.openxmlformats.org/officeDocument/2006/relationships/hyperlink" Target="http://docs.cntd.ru/document/499044345" TargetMode="External"/><Relationship Id="rId18" Type="http://schemas.openxmlformats.org/officeDocument/2006/relationships/hyperlink" Target="consultantplus://offline/ref=2BE0C2FECE6A0D5C64E62DE6049135697C7D32C615687AEF33189F4F4BE9CC696190102EC53C6C3A79r2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docs.cntd.ru/document/499044345" TargetMode="External"/><Relationship Id="rId12" Type="http://schemas.openxmlformats.org/officeDocument/2006/relationships/hyperlink" Target="http://docs.cntd.ru/document/499044345" TargetMode="External"/><Relationship Id="rId17" Type="http://schemas.openxmlformats.org/officeDocument/2006/relationships/hyperlink" Target="consultantplus://offline/ref=2BE0C2FECE6A0D5C64E62DE6049135697C7D32C615687AEF33189F4F4BE9CC696190102EC53C6C3A79r2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CCFD3F0CDF593ABED75E2B3A7F4F96F29ABB690E4538B1BC59DB528E065CF61A7058995F79383F9o2y5F" TargetMode="External"/><Relationship Id="rId20" Type="http://schemas.openxmlformats.org/officeDocument/2006/relationships/hyperlink" Target="consultantplus://offline/ref=2BE0C2FECE6A0D5C64E62DE6049135697C7D32C615687AEF33189F4F4BE9CC696190102EC53C6C3A79r5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9904434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CCFD3F0CDF593ABED75E2B3A7F4F96F29ABB690E4538B1BC59DB528E065CF61A7058995F79383F9o2y5F" TargetMode="External"/><Relationship Id="rId23" Type="http://schemas.openxmlformats.org/officeDocument/2006/relationships/header" Target="header3.xml"/><Relationship Id="rId10" Type="http://schemas.openxmlformats.org/officeDocument/2006/relationships/hyperlink" Target="http://docs.cntd.ru/document/499044345" TargetMode="External"/><Relationship Id="rId19" Type="http://schemas.openxmlformats.org/officeDocument/2006/relationships/hyperlink" Target="consultantplus://offline/ref=2BE0C2FECE6A0D5C64E62DE6049135697C7D32C615687AEF33189F4F4BE9CC696190102EC53C6C3A79r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44345" TargetMode="External"/><Relationship Id="rId14" Type="http://schemas.openxmlformats.org/officeDocument/2006/relationships/hyperlink" Target="http://docs.cntd.ru/document/499044345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5260</Words>
  <Characters>29985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</dc:creator>
  <cp:keywords/>
  <cp:lastModifiedBy>Гаджи</cp:lastModifiedBy>
  <cp:revision>4</cp:revision>
  <dcterms:created xsi:type="dcterms:W3CDTF">2016-12-02T09:05:00Z</dcterms:created>
  <dcterms:modified xsi:type="dcterms:W3CDTF">2016-12-02T09:13:00Z</dcterms:modified>
</cp:coreProperties>
</file>